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C3A48" w:rsidRPr="004C3A48" w:rsidRDefault="004C3A48" w:rsidP="004C3A48">
      <w:pPr>
        <w:shd w:val="clear" w:color="auto" w:fill="FFFFFF"/>
        <w:spacing w:after="0" w:line="411" w:lineRule="atLeast"/>
        <w:outlineLvl w:val="0"/>
        <w:rPr>
          <w:rFonts w:ascii="Arial" w:eastAsia="Times New Roman" w:hAnsi="Arial" w:cs="Arial"/>
          <w:color w:val="804640"/>
          <w:kern w:val="36"/>
          <w:sz w:val="41"/>
          <w:szCs w:val="41"/>
        </w:rPr>
      </w:pPr>
      <w:r w:rsidRPr="004C3A48">
        <w:rPr>
          <w:rFonts w:ascii="Arial" w:eastAsia="Times New Roman" w:hAnsi="Arial" w:cs="Arial"/>
          <w:color w:val="804640"/>
          <w:kern w:val="36"/>
          <w:sz w:val="41"/>
          <w:szCs w:val="41"/>
        </w:rPr>
        <w:fldChar w:fldCharType="begin"/>
      </w:r>
      <w:r w:rsidRPr="004C3A48">
        <w:rPr>
          <w:rFonts w:ascii="Arial" w:eastAsia="Times New Roman" w:hAnsi="Arial" w:cs="Arial"/>
          <w:color w:val="804640"/>
          <w:kern w:val="36"/>
          <w:sz w:val="41"/>
          <w:szCs w:val="41"/>
        </w:rPr>
        <w:instrText xml:space="preserve"> HYPERLINK "http://papadakis.compulaw.gr/index.php?option=com_content&amp;view=article&amp;id=174:syndikalistikes-adeies&amp;catid=59:adeies&amp;Itemid=185" </w:instrText>
      </w:r>
      <w:r w:rsidRPr="004C3A48">
        <w:rPr>
          <w:rFonts w:ascii="Arial" w:eastAsia="Times New Roman" w:hAnsi="Arial" w:cs="Arial"/>
          <w:color w:val="804640"/>
          <w:kern w:val="36"/>
          <w:sz w:val="41"/>
          <w:szCs w:val="41"/>
        </w:rPr>
        <w:fldChar w:fldCharType="separate"/>
      </w:r>
      <w:r w:rsidRPr="004C3A48">
        <w:rPr>
          <w:rFonts w:ascii="Arial" w:eastAsia="Times New Roman" w:hAnsi="Arial" w:cs="Arial"/>
          <w:color w:val="804640"/>
          <w:kern w:val="36"/>
          <w:sz w:val="41"/>
          <w:u w:val="single"/>
        </w:rPr>
        <w:t>Συνδικαλιστική άδεια</w:t>
      </w:r>
      <w:r w:rsidRPr="004C3A48">
        <w:rPr>
          <w:rFonts w:ascii="Arial" w:eastAsia="Times New Roman" w:hAnsi="Arial" w:cs="Arial"/>
          <w:color w:val="804640"/>
          <w:kern w:val="36"/>
          <w:sz w:val="41"/>
          <w:szCs w:val="41"/>
        </w:rPr>
        <w:fldChar w:fldCharType="end"/>
      </w:r>
    </w:p>
    <w:p w:rsidR="004C3A48" w:rsidRPr="004C3A48" w:rsidRDefault="004C3A48" w:rsidP="004C3A48">
      <w:pPr>
        <w:shd w:val="clear" w:color="auto" w:fill="FFFFFF"/>
        <w:spacing w:after="0" w:line="309" w:lineRule="atLeast"/>
        <w:rPr>
          <w:rFonts w:ascii="Arial" w:eastAsia="Times New Roman" w:hAnsi="Arial" w:cs="Arial"/>
          <w:color w:val="646464"/>
          <w:sz w:val="21"/>
          <w:szCs w:val="21"/>
        </w:rPr>
      </w:pPr>
    </w:p>
    <w:p w:rsidR="004C3A48" w:rsidRPr="004C3A48" w:rsidRDefault="004C3A48" w:rsidP="004C3A48">
      <w:pPr>
        <w:shd w:val="clear" w:color="auto" w:fill="FFFFFF"/>
        <w:spacing w:after="0" w:line="309" w:lineRule="atLeast"/>
        <w:rPr>
          <w:rFonts w:ascii="Arial" w:eastAsia="Times New Roman" w:hAnsi="Arial" w:cs="Arial"/>
          <w:color w:val="646464"/>
          <w:sz w:val="21"/>
          <w:szCs w:val="21"/>
        </w:rPr>
      </w:pPr>
      <w:r w:rsidRPr="004C3A48">
        <w:rPr>
          <w:rFonts w:ascii="Trebuchet MS" w:eastAsia="Times New Roman" w:hAnsi="Trebuchet MS" w:cs="Arial"/>
          <w:color w:val="A52A2A"/>
          <w:sz w:val="20"/>
          <w:szCs w:val="20"/>
        </w:rPr>
        <w:t>Δ2/131909/07-12-2006 ΥΠ.Ε.Π.Θ.</w:t>
      </w:r>
    </w:p>
    <w:p w:rsidR="004C3A48" w:rsidRPr="004C3A48" w:rsidRDefault="004C3A48" w:rsidP="004C3A48">
      <w:pPr>
        <w:shd w:val="clear" w:color="auto" w:fill="FFFFFF"/>
        <w:spacing w:after="0" w:line="309" w:lineRule="atLeast"/>
        <w:rPr>
          <w:rFonts w:ascii="Arial" w:eastAsia="Times New Roman" w:hAnsi="Arial" w:cs="Arial"/>
          <w:color w:val="646464"/>
          <w:sz w:val="21"/>
          <w:szCs w:val="21"/>
        </w:rPr>
      </w:pPr>
      <w:r w:rsidRPr="004C3A48">
        <w:rPr>
          <w:rFonts w:ascii="Trebuchet MS" w:eastAsia="Times New Roman" w:hAnsi="Trebuchet MS" w:cs="Arial"/>
          <w:b/>
          <w:bCs/>
          <w:color w:val="3366FF"/>
          <w:sz w:val="20"/>
          <w:u w:val="single"/>
        </w:rPr>
        <w:t>Χορήγηση συνδικαλιστικών αδειών στο Δ.Σ των Α/</w:t>
      </w:r>
      <w:proofErr w:type="spellStart"/>
      <w:r w:rsidRPr="004C3A48">
        <w:rPr>
          <w:rFonts w:ascii="Trebuchet MS" w:eastAsia="Times New Roman" w:hAnsi="Trebuchet MS" w:cs="Arial"/>
          <w:b/>
          <w:bCs/>
          <w:color w:val="3366FF"/>
          <w:sz w:val="20"/>
          <w:u w:val="single"/>
        </w:rPr>
        <w:t>θμιων</w:t>
      </w:r>
      <w:proofErr w:type="spellEnd"/>
      <w:r w:rsidRPr="004C3A48">
        <w:rPr>
          <w:rFonts w:ascii="Trebuchet MS" w:eastAsia="Times New Roman" w:hAnsi="Trebuchet MS" w:cs="Arial"/>
          <w:b/>
          <w:bCs/>
          <w:color w:val="3366FF"/>
          <w:sz w:val="20"/>
          <w:u w:val="single"/>
        </w:rPr>
        <w:t xml:space="preserve"> συνδικαλιστικών Ενώσεων</w:t>
      </w:r>
    </w:p>
    <w:p w:rsidR="004C3A48" w:rsidRPr="004C3A48" w:rsidRDefault="004C3A48" w:rsidP="004C3A48">
      <w:pPr>
        <w:shd w:val="clear" w:color="auto" w:fill="FFFFFF"/>
        <w:spacing w:after="0" w:line="309" w:lineRule="atLeast"/>
        <w:rPr>
          <w:rFonts w:ascii="Arial" w:eastAsia="Times New Roman" w:hAnsi="Arial" w:cs="Arial"/>
          <w:color w:val="646464"/>
          <w:sz w:val="21"/>
          <w:szCs w:val="21"/>
        </w:rPr>
      </w:pPr>
      <w:r w:rsidRPr="004C3A48">
        <w:rPr>
          <w:rFonts w:ascii="Trebuchet MS" w:eastAsia="Times New Roman" w:hAnsi="Trebuchet MS" w:cs="Arial"/>
          <w:color w:val="000000"/>
          <w:sz w:val="20"/>
          <w:szCs w:val="20"/>
        </w:rPr>
        <w:t xml:space="preserve">Σε απάντηση του αρ.35/22-11-2006 έγγραφου σας. σχετικά με τη χορήγηση των συνδικαλιστικών αδειών των μελών του Δ.Σ των ΕΛΤΕΕ σας γνωρίζουμε ότι το νομικό πλαίσιο που διέπει τις συνδικαλιστικές άδειες των Δημοσίων υπαλλήλων και λειτουργών είναι ο Ν. 1264/82 (ΦΕΚ. 79 </w:t>
      </w:r>
      <w:proofErr w:type="spellStart"/>
      <w:r w:rsidRPr="004C3A48">
        <w:rPr>
          <w:rFonts w:ascii="Trebuchet MS" w:eastAsia="Times New Roman" w:hAnsi="Trebuchet MS" w:cs="Arial"/>
          <w:color w:val="000000"/>
          <w:sz w:val="20"/>
          <w:szCs w:val="20"/>
        </w:rPr>
        <w:t>τ.Α</w:t>
      </w:r>
      <w:proofErr w:type="spellEnd"/>
      <w:r w:rsidRPr="004C3A48">
        <w:rPr>
          <w:rFonts w:ascii="Trebuchet MS" w:eastAsia="Times New Roman" w:hAnsi="Trebuchet MS" w:cs="Arial"/>
          <w:color w:val="000000"/>
          <w:sz w:val="20"/>
          <w:szCs w:val="20"/>
        </w:rPr>
        <w:t xml:space="preserve">`) όπως έχει τροποποιηθεί και συμπληρωθεί μεταγενέστερα με τους Νόμους 2224/1994 (ΦΕΚ. 12 </w:t>
      </w:r>
      <w:proofErr w:type="spellStart"/>
      <w:r w:rsidRPr="004C3A48">
        <w:rPr>
          <w:rFonts w:ascii="Trebuchet MS" w:eastAsia="Times New Roman" w:hAnsi="Trebuchet MS" w:cs="Arial"/>
          <w:color w:val="000000"/>
          <w:sz w:val="20"/>
          <w:szCs w:val="20"/>
        </w:rPr>
        <w:t>τ.Α</w:t>
      </w:r>
      <w:proofErr w:type="spellEnd"/>
      <w:r w:rsidRPr="004C3A48">
        <w:rPr>
          <w:rFonts w:ascii="Trebuchet MS" w:eastAsia="Times New Roman" w:hAnsi="Trebuchet MS" w:cs="Arial"/>
          <w:color w:val="000000"/>
          <w:sz w:val="20"/>
          <w:szCs w:val="20"/>
        </w:rPr>
        <w:t xml:space="preserve">`) και ο Ν.2336/1995 (ΦΕΚ 189 </w:t>
      </w:r>
      <w:proofErr w:type="spellStart"/>
      <w:r w:rsidRPr="004C3A48">
        <w:rPr>
          <w:rFonts w:ascii="Trebuchet MS" w:eastAsia="Times New Roman" w:hAnsi="Trebuchet MS" w:cs="Arial"/>
          <w:color w:val="000000"/>
          <w:sz w:val="20"/>
          <w:szCs w:val="20"/>
        </w:rPr>
        <w:t>τ.Α</w:t>
      </w:r>
      <w:proofErr w:type="spellEnd"/>
      <w:r w:rsidRPr="004C3A48">
        <w:rPr>
          <w:rFonts w:ascii="Trebuchet MS" w:eastAsia="Times New Roman" w:hAnsi="Trebuchet MS" w:cs="Arial"/>
          <w:color w:val="000000"/>
          <w:sz w:val="20"/>
          <w:szCs w:val="20"/>
        </w:rPr>
        <w:t>`).</w:t>
      </w:r>
      <w:r w:rsidRPr="004C3A48">
        <w:rPr>
          <w:rFonts w:ascii="Trebuchet MS" w:eastAsia="Times New Roman" w:hAnsi="Trebuchet MS" w:cs="Arial"/>
          <w:color w:val="000000"/>
          <w:sz w:val="20"/>
        </w:rPr>
        <w:t> </w:t>
      </w:r>
      <w:r w:rsidRPr="004C3A48">
        <w:rPr>
          <w:rFonts w:ascii="Trebuchet MS" w:eastAsia="Times New Roman" w:hAnsi="Trebuchet MS" w:cs="Arial"/>
          <w:color w:val="000000"/>
          <w:sz w:val="20"/>
          <w:szCs w:val="20"/>
        </w:rPr>
        <w:br/>
        <w:t>Από τον συνδυασμό των διατάξεων των προαναφερομένων νόμων προκύπτει ότι για τις συνδικαλιστικές άδειες μετά την ισχύ των διατάξεων του άρθρου 6 του Ν. 2264/1982 όπως συμπληρώθηκε με τον Ν. 2336/1995, έχει εφαρμογή το άρθρο 18 του Ν. 1264/1982 και συνεπώς στους Πρόεδρο. Αντιπρόεδρο και Γεν. Γραμματέα των πρωτοβάθμιων συνδικαλιστικών οργανώσεων χορηγείται άδεια απουσίας έως πέντε (5) ημέρες το μήνα, αν τα μέλη τους είναι 500 και πλέον και ως τρεις (3) αν είναι λιγότερα.</w:t>
      </w:r>
    </w:p>
    <w:p w:rsidR="004C3A48" w:rsidRPr="004C3A48" w:rsidRDefault="004C3A48" w:rsidP="004C3A48">
      <w:pPr>
        <w:shd w:val="clear" w:color="auto" w:fill="FFFFFF"/>
        <w:spacing w:after="0" w:line="309" w:lineRule="atLeast"/>
        <w:rPr>
          <w:rFonts w:ascii="Arial" w:eastAsia="Times New Roman" w:hAnsi="Arial" w:cs="Arial"/>
          <w:color w:val="646464"/>
          <w:sz w:val="21"/>
          <w:szCs w:val="21"/>
        </w:rPr>
      </w:pPr>
      <w:r w:rsidRPr="004C3A48">
        <w:rPr>
          <w:rFonts w:ascii="Trebuchet MS" w:eastAsia="Times New Roman" w:hAnsi="Trebuchet MS" w:cs="Arial"/>
          <w:color w:val="000000"/>
          <w:sz w:val="20"/>
          <w:szCs w:val="20"/>
        </w:rPr>
        <w:br/>
      </w:r>
    </w:p>
    <w:p w:rsidR="004C3A48" w:rsidRPr="004C3A48" w:rsidRDefault="004C3A48" w:rsidP="004C3A48">
      <w:pPr>
        <w:shd w:val="clear" w:color="auto" w:fill="FFFFFF"/>
        <w:spacing w:after="0" w:line="309" w:lineRule="atLeast"/>
        <w:rPr>
          <w:rFonts w:ascii="Arial" w:eastAsia="Times New Roman" w:hAnsi="Arial" w:cs="Arial"/>
          <w:color w:val="646464"/>
          <w:sz w:val="21"/>
          <w:szCs w:val="21"/>
        </w:rPr>
      </w:pPr>
      <w:r w:rsidRPr="004C3A48">
        <w:rPr>
          <w:rFonts w:ascii="Arial" w:eastAsia="Times New Roman" w:hAnsi="Arial" w:cs="Arial"/>
          <w:color w:val="A52A2A"/>
          <w:sz w:val="21"/>
          <w:szCs w:val="21"/>
        </w:rPr>
        <w:t>Δ1/67016/27-06-2002 ΥΠ.Ε.Π.Θ.</w:t>
      </w:r>
    </w:p>
    <w:p w:rsidR="004C3A48" w:rsidRPr="004C3A48" w:rsidRDefault="004C3A48" w:rsidP="004C3A48">
      <w:pPr>
        <w:shd w:val="clear" w:color="auto" w:fill="FFFFFF"/>
        <w:spacing w:after="0" w:line="309" w:lineRule="atLeast"/>
        <w:rPr>
          <w:rFonts w:ascii="Arial" w:eastAsia="Times New Roman" w:hAnsi="Arial" w:cs="Arial"/>
          <w:color w:val="646464"/>
          <w:sz w:val="21"/>
          <w:szCs w:val="21"/>
        </w:rPr>
      </w:pPr>
      <w:r w:rsidRPr="004C3A48">
        <w:rPr>
          <w:rFonts w:ascii="Trebuchet MS" w:eastAsia="Times New Roman" w:hAnsi="Trebuchet MS" w:cs="Arial"/>
          <w:b/>
          <w:bCs/>
          <w:color w:val="3366FF"/>
          <w:sz w:val="20"/>
          <w:u w:val="single"/>
        </w:rPr>
        <w:t>Συνδικαλιστικές άδειες</w:t>
      </w:r>
    </w:p>
    <w:p w:rsidR="004C3A48" w:rsidRPr="004C3A48" w:rsidRDefault="004C3A48" w:rsidP="004C3A48">
      <w:pPr>
        <w:shd w:val="clear" w:color="auto" w:fill="FFFFFF"/>
        <w:spacing w:after="0" w:line="309" w:lineRule="atLeast"/>
        <w:rPr>
          <w:rFonts w:ascii="Arial" w:eastAsia="Times New Roman" w:hAnsi="Arial" w:cs="Arial"/>
          <w:color w:val="646464"/>
          <w:sz w:val="21"/>
          <w:szCs w:val="21"/>
        </w:rPr>
      </w:pPr>
      <w:r w:rsidRPr="004C3A48">
        <w:rPr>
          <w:rFonts w:ascii="Trebuchet MS" w:eastAsia="Times New Roman" w:hAnsi="Trebuchet MS" w:cs="Arial"/>
          <w:color w:val="000000"/>
          <w:sz w:val="20"/>
          <w:szCs w:val="20"/>
        </w:rPr>
        <w:t>Σύμφωνα με τις διατάξεις των άρθρων 17, 18 και 30 του Ν.1264/1982, στον Πρόεδρο, Αντιπρόεδρο και Γενικό Γραμματέα του Διοικητικού Συμβουλίου των πρωτοβάθμιων συνδικαλιστικών οργανώσεων των εκπαιδευτικών της Πρωτοβάθμιας Εκπαίδευσης, παρέχεται άδεια απουσίας μέχρι πέντε (5) ημέρες το μήνα αν τα μέλη των οργανώσεων αυτών είναι πάνω από 500 και μέχρι τρεις (3) αν είναι λιγότερα.</w:t>
      </w:r>
      <w:r w:rsidRPr="004C3A48">
        <w:rPr>
          <w:rFonts w:ascii="Trebuchet MS" w:eastAsia="Times New Roman" w:hAnsi="Trebuchet MS" w:cs="Arial"/>
          <w:color w:val="000000"/>
          <w:sz w:val="20"/>
        </w:rPr>
        <w:t> </w:t>
      </w:r>
      <w:r w:rsidRPr="004C3A48">
        <w:rPr>
          <w:rFonts w:ascii="Trebuchet MS" w:eastAsia="Times New Roman" w:hAnsi="Trebuchet MS" w:cs="Arial"/>
          <w:color w:val="000000"/>
          <w:sz w:val="20"/>
          <w:szCs w:val="20"/>
        </w:rPr>
        <w:br/>
        <w:t>Για την εκπλήρωση των υποχρεώσεων των παραπάνω συνδικαλιστών χωρίς να διαταραχθεί η ομαλή λειτουργία των σχολείων, πρέπει ο τρόπος της απαλλαγής να καθορισθεί σε συνεργασία των Διευθυντών Διευθύνσεων και των Προϊσταμένων Γραφείων με τους διευθυντές των σχολείων και τις πρωτοβάθμιες συνδικαλιστικές οργανώσεις.</w:t>
      </w:r>
    </w:p>
    <w:p w:rsidR="004C3A48" w:rsidRPr="004C3A48" w:rsidRDefault="004C3A48" w:rsidP="004C3A48">
      <w:pPr>
        <w:shd w:val="clear" w:color="auto" w:fill="FFFFFF"/>
        <w:spacing w:after="0" w:line="309" w:lineRule="atLeast"/>
        <w:rPr>
          <w:rFonts w:ascii="Arial" w:eastAsia="Times New Roman" w:hAnsi="Arial" w:cs="Arial"/>
          <w:color w:val="646464"/>
          <w:sz w:val="21"/>
          <w:szCs w:val="21"/>
        </w:rPr>
      </w:pPr>
      <w:r w:rsidRPr="004C3A48">
        <w:rPr>
          <w:rFonts w:ascii="Trebuchet MS" w:eastAsia="Times New Roman" w:hAnsi="Trebuchet MS" w:cs="Arial"/>
          <w:color w:val="000000"/>
          <w:sz w:val="20"/>
          <w:szCs w:val="20"/>
        </w:rPr>
        <w:br/>
      </w:r>
    </w:p>
    <w:p w:rsidR="004C3A48" w:rsidRPr="004C3A48" w:rsidRDefault="004C3A48" w:rsidP="004C3A48">
      <w:pPr>
        <w:shd w:val="clear" w:color="auto" w:fill="FFFFFF"/>
        <w:spacing w:after="0" w:line="309" w:lineRule="atLeast"/>
        <w:rPr>
          <w:rFonts w:ascii="Arial" w:eastAsia="Times New Roman" w:hAnsi="Arial" w:cs="Arial"/>
          <w:color w:val="646464"/>
          <w:sz w:val="21"/>
          <w:szCs w:val="21"/>
        </w:rPr>
      </w:pPr>
      <w:r w:rsidRPr="004C3A48">
        <w:rPr>
          <w:rFonts w:ascii="Trebuchet MS" w:eastAsia="Times New Roman" w:hAnsi="Trebuchet MS" w:cs="Arial"/>
          <w:color w:val="A52A2A"/>
          <w:sz w:val="20"/>
          <w:szCs w:val="20"/>
        </w:rPr>
        <w:t>Φ351/5/27/19630/Δ1/29-02-2008 ΥΠ.Ε.Π.Θ.</w:t>
      </w:r>
    </w:p>
    <w:p w:rsidR="004C3A48" w:rsidRPr="004C3A48" w:rsidRDefault="004C3A48" w:rsidP="004C3A48">
      <w:pPr>
        <w:shd w:val="clear" w:color="auto" w:fill="FFFFFF"/>
        <w:spacing w:after="0" w:line="309" w:lineRule="atLeast"/>
        <w:rPr>
          <w:rFonts w:ascii="Arial" w:eastAsia="Times New Roman" w:hAnsi="Arial" w:cs="Arial"/>
          <w:color w:val="646464"/>
          <w:sz w:val="21"/>
          <w:szCs w:val="21"/>
        </w:rPr>
      </w:pPr>
      <w:r w:rsidRPr="004C3A48">
        <w:rPr>
          <w:rFonts w:ascii="Trebuchet MS" w:eastAsia="Times New Roman" w:hAnsi="Trebuchet MS" w:cs="Arial"/>
          <w:b/>
          <w:bCs/>
          <w:color w:val="3366FF"/>
          <w:sz w:val="20"/>
          <w:u w:val="single"/>
        </w:rPr>
        <w:t>Άδεια απουσίας Πρόεδρου, Αντιπροέδρου και Γενικού Γραμματέα των πρωτοβαθμίων συνδικαλιστικών οργανώσεων</w:t>
      </w:r>
    </w:p>
    <w:p w:rsidR="004C3A48" w:rsidRPr="004C3A48" w:rsidRDefault="004C3A48" w:rsidP="004C3A48">
      <w:pPr>
        <w:shd w:val="clear" w:color="auto" w:fill="FFFFFF"/>
        <w:spacing w:after="0" w:line="309" w:lineRule="atLeast"/>
        <w:rPr>
          <w:rFonts w:ascii="Arial" w:eastAsia="Times New Roman" w:hAnsi="Arial" w:cs="Arial"/>
          <w:color w:val="646464"/>
          <w:sz w:val="21"/>
          <w:szCs w:val="21"/>
        </w:rPr>
      </w:pPr>
      <w:r w:rsidRPr="004C3A48">
        <w:rPr>
          <w:rFonts w:ascii="Trebuchet MS" w:eastAsia="Times New Roman" w:hAnsi="Trebuchet MS" w:cs="Arial"/>
          <w:color w:val="000000"/>
          <w:sz w:val="20"/>
          <w:szCs w:val="20"/>
        </w:rPr>
        <w:t>Σύμφωνα με τις διατάξεις των άρθρων 17,18 και 30 του Ν. 1264/1982 στον Πρόεδρο, Αντιπρόεδρο και Γενικό Γραμματέα του Διοικητικού Συμβουλίου των Πρωτοβάθμιων συνδικαλιστικών οργανώσεων των εκπαιδευτικών πρωτοβάθμιας εκπαίδευσης παρέχεται άδεια απουσίας μέχρι πέντε (5) μέρες το μήνα αν τα μέλη των οργανώσεων αυτών είναι πάνω από πεντακόσια (500) και μέχρι τρεις (3) μέρες αν είναι λιγότερα.</w:t>
      </w:r>
    </w:p>
    <w:p w:rsidR="004C3A48" w:rsidRPr="004C3A48" w:rsidRDefault="004C3A48" w:rsidP="004C3A48">
      <w:pPr>
        <w:shd w:val="clear" w:color="auto" w:fill="FFFFFF"/>
        <w:spacing w:after="0" w:line="309" w:lineRule="atLeast"/>
        <w:rPr>
          <w:rFonts w:ascii="Arial" w:eastAsia="Times New Roman" w:hAnsi="Arial" w:cs="Arial"/>
          <w:color w:val="646464"/>
          <w:sz w:val="21"/>
          <w:szCs w:val="21"/>
        </w:rPr>
      </w:pPr>
      <w:r w:rsidRPr="004C3A48">
        <w:rPr>
          <w:rFonts w:ascii="Trebuchet MS" w:eastAsia="Times New Roman" w:hAnsi="Trebuchet MS" w:cs="Arial"/>
          <w:color w:val="000000"/>
          <w:sz w:val="20"/>
          <w:szCs w:val="20"/>
        </w:rPr>
        <w:t>Για την εκπλήρωση των υποχρεώσεων των παραπάνω συνδικαλιστών, χωρίς διαταραχή της ομαλής λειτουργίας των σχολείων ,πρέπει ο τρόπος απαλλαγής να καθοριστεί σε συνεργασία των προϊσταμένων των Διευθύνσεων και Γραφείων με τους Διευθυντές των σχολείων και τις πρωτοβάθμιες συνδικαλιστικές οργανώσεις.</w:t>
      </w:r>
    </w:p>
    <w:p w:rsidR="004C3A48" w:rsidRPr="004C3A48" w:rsidRDefault="004C3A48" w:rsidP="004C3A48">
      <w:pPr>
        <w:shd w:val="clear" w:color="auto" w:fill="FFFFFF"/>
        <w:spacing w:after="0" w:line="309" w:lineRule="atLeast"/>
        <w:rPr>
          <w:rFonts w:ascii="Arial" w:eastAsia="Times New Roman" w:hAnsi="Arial" w:cs="Arial"/>
          <w:color w:val="646464"/>
          <w:sz w:val="21"/>
          <w:szCs w:val="21"/>
        </w:rPr>
      </w:pPr>
      <w:r w:rsidRPr="004C3A48">
        <w:rPr>
          <w:rFonts w:ascii="Trebuchet MS" w:eastAsia="Times New Roman" w:hAnsi="Trebuchet MS" w:cs="Arial"/>
          <w:color w:val="000000"/>
          <w:sz w:val="20"/>
          <w:szCs w:val="20"/>
        </w:rPr>
        <w:lastRenderedPageBreak/>
        <w:t>Η ανωτέρω άδεια δύναται να χορηγείται τμηματικά ή ακόμα και με μορφή μειωμένου ωραρίου. Η μηνιαία μείωση της υποχρεωτικής διδασκαλίας των παραπάνω υπολογίζεται ως εξής :</w:t>
      </w:r>
    </w:p>
    <w:p w:rsidR="004C3A48" w:rsidRPr="004C3A48" w:rsidRDefault="004C3A48" w:rsidP="004C3A48">
      <w:pPr>
        <w:shd w:val="clear" w:color="auto" w:fill="FFFFFF"/>
        <w:spacing w:after="0" w:line="309" w:lineRule="atLeast"/>
        <w:rPr>
          <w:rFonts w:ascii="Arial" w:eastAsia="Times New Roman" w:hAnsi="Arial" w:cs="Arial"/>
          <w:color w:val="646464"/>
          <w:sz w:val="21"/>
          <w:szCs w:val="21"/>
        </w:rPr>
      </w:pPr>
      <w:r w:rsidRPr="004C3A48">
        <w:rPr>
          <w:rFonts w:ascii="Trebuchet MS" w:eastAsia="Times New Roman" w:hAnsi="Trebuchet MS" w:cs="Arial"/>
          <w:color w:val="000000"/>
          <w:sz w:val="20"/>
          <w:szCs w:val="20"/>
        </w:rPr>
        <w:t>Ώρες υποχρεωτικής διδασκαλίας χ δικαιούμενες ημέρες άδειας /5 = Μηνιαία μείωση ωραρίου (σε ώρες)</w:t>
      </w:r>
    </w:p>
    <w:p w:rsidR="004C3A48" w:rsidRPr="004C3A48" w:rsidRDefault="004C3A48" w:rsidP="004C3A48">
      <w:pPr>
        <w:shd w:val="clear" w:color="auto" w:fill="FFFFFF"/>
        <w:spacing w:after="0" w:line="309" w:lineRule="atLeast"/>
        <w:rPr>
          <w:rFonts w:ascii="Arial" w:eastAsia="Times New Roman" w:hAnsi="Arial" w:cs="Arial"/>
          <w:color w:val="646464"/>
          <w:sz w:val="21"/>
          <w:szCs w:val="21"/>
        </w:rPr>
      </w:pPr>
      <w:r w:rsidRPr="004C3A48">
        <w:rPr>
          <w:rFonts w:ascii="Trebuchet MS" w:eastAsia="Times New Roman" w:hAnsi="Trebuchet MS" w:cs="Arial"/>
          <w:color w:val="000000"/>
          <w:sz w:val="20"/>
          <w:szCs w:val="20"/>
        </w:rPr>
        <w:t>Η παρούσα να ανακοινωθεί σε όλα τα σχολεία αρμοδιότητάς σας</w:t>
      </w:r>
    </w:p>
    <w:p w:rsidR="004C3A48" w:rsidRPr="004C3A48" w:rsidRDefault="004C3A48" w:rsidP="004C3A48">
      <w:pPr>
        <w:shd w:val="clear" w:color="auto" w:fill="FFFFFF"/>
        <w:spacing w:after="0" w:line="309" w:lineRule="atLeast"/>
        <w:rPr>
          <w:rFonts w:ascii="Arial" w:eastAsia="Times New Roman" w:hAnsi="Arial" w:cs="Arial"/>
          <w:color w:val="646464"/>
          <w:sz w:val="21"/>
          <w:szCs w:val="21"/>
        </w:rPr>
      </w:pPr>
      <w:r w:rsidRPr="004C3A48">
        <w:rPr>
          <w:rFonts w:ascii="Trebuchet MS" w:eastAsia="Times New Roman" w:hAnsi="Trebuchet MS" w:cs="Arial"/>
          <w:color w:val="000000"/>
          <w:sz w:val="20"/>
          <w:szCs w:val="20"/>
        </w:rPr>
        <w:t> </w:t>
      </w:r>
    </w:p>
    <w:p w:rsidR="004C3A48" w:rsidRPr="004C3A48" w:rsidRDefault="004C3A48" w:rsidP="004C3A48">
      <w:pPr>
        <w:shd w:val="clear" w:color="auto" w:fill="FFFFFF"/>
        <w:spacing w:after="0" w:line="309" w:lineRule="atLeast"/>
        <w:rPr>
          <w:rFonts w:ascii="Arial" w:eastAsia="Times New Roman" w:hAnsi="Arial" w:cs="Arial"/>
          <w:color w:val="646464"/>
          <w:sz w:val="21"/>
          <w:szCs w:val="21"/>
        </w:rPr>
      </w:pPr>
      <w:r w:rsidRPr="004C3A48">
        <w:rPr>
          <w:rFonts w:ascii="Trebuchet MS" w:eastAsia="Times New Roman" w:hAnsi="Trebuchet MS" w:cs="Arial"/>
          <w:color w:val="A52A2A"/>
          <w:sz w:val="20"/>
          <w:szCs w:val="20"/>
        </w:rPr>
        <w:t>Η/1656/02-03-1994 ΥΠ.Ε.Π.Θ.</w:t>
      </w:r>
    </w:p>
    <w:p w:rsidR="004C3A48" w:rsidRPr="004C3A48" w:rsidRDefault="004C3A48" w:rsidP="004C3A48">
      <w:pPr>
        <w:shd w:val="clear" w:color="auto" w:fill="FFFFFF"/>
        <w:spacing w:after="0" w:line="309" w:lineRule="atLeast"/>
        <w:rPr>
          <w:rFonts w:ascii="Arial" w:eastAsia="Times New Roman" w:hAnsi="Arial" w:cs="Arial"/>
          <w:color w:val="646464"/>
          <w:sz w:val="21"/>
          <w:szCs w:val="21"/>
        </w:rPr>
      </w:pPr>
      <w:r w:rsidRPr="004C3A48">
        <w:rPr>
          <w:rFonts w:ascii="Trebuchet MS" w:eastAsia="Times New Roman" w:hAnsi="Trebuchet MS" w:cs="Arial"/>
          <w:b/>
          <w:bCs/>
          <w:color w:val="3366FF"/>
          <w:sz w:val="20"/>
          <w:u w:val="single"/>
        </w:rPr>
        <w:t>Διευκόλυνση συνδικαλιστών κατά την άσκηση των συνδικαλιστικών τους καθηκόντων</w:t>
      </w:r>
    </w:p>
    <w:p w:rsidR="004C3A48" w:rsidRPr="004C3A48" w:rsidRDefault="004C3A48" w:rsidP="004C3A48">
      <w:pPr>
        <w:shd w:val="clear" w:color="auto" w:fill="FFFFFF"/>
        <w:spacing w:after="0" w:line="309" w:lineRule="atLeast"/>
        <w:rPr>
          <w:rFonts w:ascii="Arial" w:eastAsia="Times New Roman" w:hAnsi="Arial" w:cs="Arial"/>
          <w:color w:val="646464"/>
          <w:sz w:val="21"/>
          <w:szCs w:val="21"/>
        </w:rPr>
      </w:pPr>
      <w:r w:rsidRPr="004C3A48">
        <w:rPr>
          <w:rFonts w:ascii="Trebuchet MS" w:eastAsia="Times New Roman" w:hAnsi="Trebuchet MS" w:cs="Arial"/>
          <w:color w:val="000000"/>
          <w:sz w:val="20"/>
          <w:szCs w:val="20"/>
        </w:rPr>
        <w:t>Η διευκόλυνση των συνδικαλιστών κατά την άσκηση των συνδικαλιστικών τους καθηκόντων είναι υποχρέωση της Διοίκησης που απορρέει από τις σχετικές διατάξεις.</w:t>
      </w:r>
      <w:r w:rsidRPr="004C3A48">
        <w:rPr>
          <w:rFonts w:ascii="Trebuchet MS" w:eastAsia="Times New Roman" w:hAnsi="Trebuchet MS" w:cs="Arial"/>
          <w:color w:val="000000"/>
          <w:sz w:val="20"/>
        </w:rPr>
        <w:t> </w:t>
      </w:r>
      <w:r w:rsidRPr="004C3A48">
        <w:rPr>
          <w:rFonts w:ascii="Trebuchet MS" w:eastAsia="Times New Roman" w:hAnsi="Trebuchet MS" w:cs="Arial"/>
          <w:color w:val="000000"/>
          <w:sz w:val="20"/>
          <w:szCs w:val="20"/>
        </w:rPr>
        <w:br/>
        <w:t>Επειδή έχουν παρατηρηθεί κάποιες περιπτώσεις απροθυμίας προς αυτή την κατεύθυνση. παρακαλούμε στο εξής μέσα στο νόημα των σχετικών διατάξεων και κατά το μέτρο του δυνατού να διευκολύνονται οι συνδικαλιστές κατά την άσκηση των καθηκόντων τους.</w:t>
      </w:r>
    </w:p>
    <w:p w:rsidR="004C3A48" w:rsidRPr="004C3A48" w:rsidRDefault="004C3A48" w:rsidP="004C3A48">
      <w:pPr>
        <w:shd w:val="clear" w:color="auto" w:fill="FFFFFF"/>
        <w:spacing w:after="0" w:line="309" w:lineRule="atLeast"/>
        <w:rPr>
          <w:rFonts w:ascii="Arial" w:eastAsia="Times New Roman" w:hAnsi="Arial" w:cs="Arial"/>
          <w:color w:val="646464"/>
          <w:sz w:val="21"/>
          <w:szCs w:val="21"/>
        </w:rPr>
      </w:pPr>
      <w:r w:rsidRPr="004C3A48">
        <w:rPr>
          <w:rFonts w:ascii="Trebuchet MS" w:eastAsia="Times New Roman" w:hAnsi="Trebuchet MS" w:cs="Arial"/>
          <w:color w:val="000000"/>
          <w:sz w:val="20"/>
          <w:szCs w:val="20"/>
        </w:rPr>
        <w:br/>
      </w:r>
    </w:p>
    <w:p w:rsidR="004C3A48" w:rsidRPr="004C3A48" w:rsidRDefault="004C3A48" w:rsidP="004C3A48">
      <w:pPr>
        <w:shd w:val="clear" w:color="auto" w:fill="FFFFFF"/>
        <w:spacing w:after="0" w:line="309" w:lineRule="atLeast"/>
        <w:rPr>
          <w:rFonts w:ascii="Arial" w:eastAsia="Times New Roman" w:hAnsi="Arial" w:cs="Arial"/>
          <w:color w:val="646464"/>
          <w:sz w:val="21"/>
          <w:szCs w:val="21"/>
        </w:rPr>
      </w:pPr>
      <w:r w:rsidRPr="004C3A48">
        <w:rPr>
          <w:rFonts w:ascii="Trebuchet MS" w:eastAsia="Times New Roman" w:hAnsi="Trebuchet MS" w:cs="Arial"/>
          <w:color w:val="A52A2A"/>
          <w:sz w:val="20"/>
          <w:szCs w:val="20"/>
          <w:shd w:val="clear" w:color="auto" w:fill="FFFFFF"/>
        </w:rPr>
        <w:t>Δ2/12927/05-02-2003</w:t>
      </w:r>
    </w:p>
    <w:p w:rsidR="004C3A48" w:rsidRPr="004C3A48" w:rsidRDefault="004C3A48" w:rsidP="004C3A48">
      <w:pPr>
        <w:shd w:val="clear" w:color="auto" w:fill="FFFFFF"/>
        <w:spacing w:after="0" w:line="309" w:lineRule="atLeast"/>
        <w:rPr>
          <w:rFonts w:ascii="Arial" w:eastAsia="Times New Roman" w:hAnsi="Arial" w:cs="Arial"/>
          <w:color w:val="646464"/>
          <w:sz w:val="21"/>
          <w:szCs w:val="21"/>
        </w:rPr>
      </w:pPr>
      <w:r w:rsidRPr="004C3A48">
        <w:rPr>
          <w:rFonts w:ascii="Trebuchet MS" w:eastAsia="Times New Roman" w:hAnsi="Trebuchet MS" w:cs="Arial"/>
          <w:b/>
          <w:bCs/>
          <w:i/>
          <w:iCs/>
          <w:color w:val="3366FF"/>
          <w:sz w:val="20"/>
          <w:u w:val="single"/>
        </w:rPr>
        <w:t>Εκλογές αιρετών εκπροσώπων των Υπηρεσιακών Συμβουλίων Εκπαίδευσης</w:t>
      </w:r>
    </w:p>
    <w:p w:rsidR="004C3A48" w:rsidRPr="004C3A48" w:rsidRDefault="004C3A48" w:rsidP="004C3A48">
      <w:pPr>
        <w:shd w:val="clear" w:color="auto" w:fill="FFFFFF"/>
        <w:spacing w:after="0" w:line="309" w:lineRule="atLeast"/>
        <w:rPr>
          <w:rFonts w:ascii="Arial" w:eastAsia="Times New Roman" w:hAnsi="Arial" w:cs="Arial"/>
          <w:color w:val="646464"/>
          <w:sz w:val="21"/>
          <w:szCs w:val="21"/>
        </w:rPr>
      </w:pPr>
      <w:r w:rsidRPr="004C3A48">
        <w:rPr>
          <w:rFonts w:ascii="Trebuchet MS" w:eastAsia="Times New Roman" w:hAnsi="Trebuchet MS" w:cs="Arial"/>
          <w:color w:val="000000"/>
          <w:sz w:val="20"/>
          <w:szCs w:val="20"/>
        </w:rPr>
        <w:t>Παρακαλούμε να διευκολυνθούν οι υποψήφιοι αιρετοί εκπρόσωποι των Υπηρεσιακών Συμβουλίων να απουσιάσουν από την υπηρεσία τους , ως εξής :</w:t>
      </w:r>
    </w:p>
    <w:p w:rsidR="004C3A48" w:rsidRPr="004C3A48" w:rsidRDefault="004C3A48" w:rsidP="004C3A48">
      <w:pPr>
        <w:shd w:val="clear" w:color="auto" w:fill="FFFFFF"/>
        <w:spacing w:after="0" w:line="309" w:lineRule="atLeast"/>
        <w:rPr>
          <w:rFonts w:ascii="Arial" w:eastAsia="Times New Roman" w:hAnsi="Arial" w:cs="Arial"/>
          <w:color w:val="646464"/>
          <w:sz w:val="21"/>
          <w:szCs w:val="21"/>
        </w:rPr>
      </w:pPr>
      <w:r w:rsidRPr="004C3A48">
        <w:rPr>
          <w:rFonts w:ascii="Trebuchet MS" w:eastAsia="Times New Roman" w:hAnsi="Trebuchet MS" w:cs="Arial"/>
          <w:color w:val="000000"/>
          <w:sz w:val="20"/>
          <w:szCs w:val="20"/>
        </w:rPr>
        <w:t>Πέντε ημέρες οι υποψήφιοι για τα Κεντρικά Υπηρεσιακά Συμβούλια</w:t>
      </w:r>
      <w:r w:rsidRPr="004C3A48">
        <w:rPr>
          <w:rFonts w:ascii="Trebuchet MS" w:eastAsia="Times New Roman" w:hAnsi="Trebuchet MS" w:cs="Arial"/>
          <w:color w:val="000000"/>
          <w:sz w:val="20"/>
        </w:rPr>
        <w:t> </w:t>
      </w:r>
      <w:r w:rsidRPr="004C3A48">
        <w:rPr>
          <w:rFonts w:ascii="Trebuchet MS" w:eastAsia="Times New Roman" w:hAnsi="Trebuchet MS" w:cs="Arial"/>
          <w:color w:val="000000"/>
          <w:sz w:val="20"/>
          <w:szCs w:val="20"/>
        </w:rPr>
        <w:br/>
        <w:t>Τρεις ημέρες οι υποψήφιοι για τα Ανώτερα Περιφερειακά Υπηρεσιακά Συμβούλια</w:t>
      </w:r>
      <w:r w:rsidRPr="004C3A48">
        <w:rPr>
          <w:rFonts w:ascii="Trebuchet MS" w:eastAsia="Times New Roman" w:hAnsi="Trebuchet MS" w:cs="Arial"/>
          <w:color w:val="000000"/>
          <w:sz w:val="20"/>
        </w:rPr>
        <w:t> </w:t>
      </w:r>
      <w:r w:rsidRPr="004C3A48">
        <w:rPr>
          <w:rFonts w:ascii="Trebuchet MS" w:eastAsia="Times New Roman" w:hAnsi="Trebuchet MS" w:cs="Arial"/>
          <w:color w:val="000000"/>
          <w:sz w:val="20"/>
          <w:szCs w:val="20"/>
        </w:rPr>
        <w:br/>
        <w:t>Δύο ημέρες για τα Περιφερειακά Υπηρεσιακά Συμβούλια</w:t>
      </w:r>
    </w:p>
    <w:p w:rsidR="00E33F65" w:rsidRDefault="00E33F65"/>
    <w:sectPr w:rsidR="00E33F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48"/>
    <w:rsid w:val="004C3A48"/>
    <w:rsid w:val="007F2ED6"/>
    <w:rsid w:val="00E33F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FB096-3820-47DF-BD1D-AB014AB6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4C3A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C3A48"/>
    <w:rPr>
      <w:rFonts w:ascii="Times New Roman" w:eastAsia="Times New Roman" w:hAnsi="Times New Roman" w:cs="Times New Roman"/>
      <w:b/>
      <w:bCs/>
      <w:kern w:val="36"/>
      <w:sz w:val="48"/>
      <w:szCs w:val="48"/>
    </w:rPr>
  </w:style>
  <w:style w:type="character" w:customStyle="1" w:styleId="breadcrumbs">
    <w:name w:val="breadcrumbs"/>
    <w:basedOn w:val="a0"/>
    <w:rsid w:val="004C3A48"/>
  </w:style>
  <w:style w:type="character" w:styleId="-">
    <w:name w:val="Hyperlink"/>
    <w:basedOn w:val="a0"/>
    <w:uiPriority w:val="99"/>
    <w:semiHidden/>
    <w:unhideWhenUsed/>
    <w:rsid w:val="004C3A48"/>
    <w:rPr>
      <w:color w:val="0000FF"/>
      <w:u w:val="single"/>
    </w:rPr>
  </w:style>
  <w:style w:type="character" w:customStyle="1" w:styleId="separator">
    <w:name w:val="separator"/>
    <w:basedOn w:val="a0"/>
    <w:rsid w:val="004C3A48"/>
  </w:style>
  <w:style w:type="character" w:customStyle="1" w:styleId="current">
    <w:name w:val="current"/>
    <w:basedOn w:val="a0"/>
    <w:rsid w:val="004C3A48"/>
  </w:style>
  <w:style w:type="paragraph" w:customStyle="1" w:styleId="articleinfo">
    <w:name w:val="articleinfo"/>
    <w:basedOn w:val="a"/>
    <w:rsid w:val="004C3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
    <w:name w:val="created"/>
    <w:basedOn w:val="a0"/>
    <w:rsid w:val="004C3A48"/>
  </w:style>
  <w:style w:type="paragraph" w:styleId="Web">
    <w:name w:val="Normal (Web)"/>
    <w:basedOn w:val="a"/>
    <w:uiPriority w:val="99"/>
    <w:semiHidden/>
    <w:unhideWhenUsed/>
    <w:rsid w:val="004C3A4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C3A48"/>
    <w:rPr>
      <w:b/>
      <w:bCs/>
    </w:rPr>
  </w:style>
  <w:style w:type="character" w:customStyle="1" w:styleId="apple-converted-space">
    <w:name w:val="apple-converted-space"/>
    <w:basedOn w:val="a0"/>
    <w:rsid w:val="004C3A48"/>
  </w:style>
  <w:style w:type="character" w:styleId="a4">
    <w:name w:val="Emphasis"/>
    <w:basedOn w:val="a0"/>
    <w:uiPriority w:val="20"/>
    <w:qFormat/>
    <w:rsid w:val="004C3A48"/>
    <w:rPr>
      <w:i/>
      <w:iCs/>
    </w:rPr>
  </w:style>
  <w:style w:type="paragraph" w:styleId="a5">
    <w:name w:val="Balloon Text"/>
    <w:basedOn w:val="a"/>
    <w:link w:val="Char"/>
    <w:uiPriority w:val="99"/>
    <w:semiHidden/>
    <w:unhideWhenUsed/>
    <w:rsid w:val="004C3A4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C3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217118">
      <w:bodyDiv w:val="1"/>
      <w:marLeft w:val="0"/>
      <w:marRight w:val="0"/>
      <w:marTop w:val="0"/>
      <w:marBottom w:val="0"/>
      <w:divBdr>
        <w:top w:val="none" w:sz="0" w:space="0" w:color="auto"/>
        <w:left w:val="none" w:sz="0" w:space="0" w:color="auto"/>
        <w:bottom w:val="none" w:sz="0" w:space="0" w:color="auto"/>
        <w:right w:val="none" w:sz="0" w:space="0" w:color="auto"/>
      </w:divBdr>
      <w:divsChild>
        <w:div w:id="873079212">
          <w:marLeft w:val="0"/>
          <w:marRight w:val="0"/>
          <w:marTop w:val="0"/>
          <w:marBottom w:val="257"/>
          <w:divBdr>
            <w:top w:val="none" w:sz="0" w:space="0" w:color="auto"/>
            <w:left w:val="none" w:sz="0" w:space="0" w:color="auto"/>
            <w:bottom w:val="none" w:sz="0" w:space="0" w:color="auto"/>
            <w:right w:val="none" w:sz="0" w:space="0" w:color="auto"/>
          </w:divBdr>
          <w:divsChild>
            <w:div w:id="916937812">
              <w:marLeft w:val="0"/>
              <w:marRight w:val="0"/>
              <w:marTop w:val="0"/>
              <w:marBottom w:val="0"/>
              <w:divBdr>
                <w:top w:val="none" w:sz="0" w:space="0" w:color="auto"/>
                <w:left w:val="none" w:sz="0" w:space="0" w:color="auto"/>
                <w:bottom w:val="none" w:sz="0" w:space="0" w:color="auto"/>
                <w:right w:val="none" w:sz="0" w:space="0" w:color="auto"/>
              </w:divBdr>
              <w:divsChild>
                <w:div w:id="240408483">
                  <w:marLeft w:val="0"/>
                  <w:marRight w:val="0"/>
                  <w:marTop w:val="0"/>
                  <w:marBottom w:val="0"/>
                  <w:divBdr>
                    <w:top w:val="none" w:sz="0" w:space="0" w:color="auto"/>
                    <w:left w:val="none" w:sz="0" w:space="0" w:color="auto"/>
                    <w:bottom w:val="none" w:sz="0" w:space="0" w:color="auto"/>
                    <w:right w:val="none" w:sz="0" w:space="0" w:color="auto"/>
                  </w:divBdr>
                  <w:divsChild>
                    <w:div w:id="10627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6805">
          <w:marLeft w:val="0"/>
          <w:marRight w:val="0"/>
          <w:marTop w:val="0"/>
          <w:marBottom w:val="0"/>
          <w:divBdr>
            <w:top w:val="none" w:sz="0" w:space="0" w:color="auto"/>
            <w:left w:val="none" w:sz="0" w:space="0" w:color="auto"/>
            <w:bottom w:val="none" w:sz="0" w:space="0" w:color="auto"/>
            <w:right w:val="none" w:sz="0" w:space="0" w:color="auto"/>
          </w:divBdr>
          <w:divsChild>
            <w:div w:id="2018116788">
              <w:marLeft w:val="0"/>
              <w:marRight w:val="0"/>
              <w:marTop w:val="0"/>
              <w:marBottom w:val="0"/>
              <w:divBdr>
                <w:top w:val="none" w:sz="0" w:space="0" w:color="auto"/>
                <w:left w:val="none" w:sz="0" w:space="0" w:color="auto"/>
                <w:bottom w:val="none" w:sz="0" w:space="0" w:color="auto"/>
                <w:right w:val="none" w:sz="0" w:space="0" w:color="auto"/>
              </w:divBdr>
              <w:divsChild>
                <w:div w:id="151070018">
                  <w:marLeft w:val="0"/>
                  <w:marRight w:val="0"/>
                  <w:marTop w:val="0"/>
                  <w:marBottom w:val="0"/>
                  <w:divBdr>
                    <w:top w:val="none" w:sz="0" w:space="0" w:color="auto"/>
                    <w:left w:val="none" w:sz="0" w:space="0" w:color="auto"/>
                    <w:bottom w:val="none" w:sz="0" w:space="0" w:color="auto"/>
                    <w:right w:val="none" w:sz="0" w:space="0" w:color="auto"/>
                  </w:divBdr>
                  <w:divsChild>
                    <w:div w:id="1138691523">
                      <w:marLeft w:val="0"/>
                      <w:marRight w:val="0"/>
                      <w:marTop w:val="86"/>
                      <w:marBottom w:val="0"/>
                      <w:divBdr>
                        <w:top w:val="none" w:sz="0" w:space="0" w:color="auto"/>
                        <w:left w:val="none" w:sz="0" w:space="0" w:color="auto"/>
                        <w:bottom w:val="none" w:sz="0" w:space="0" w:color="auto"/>
                        <w:right w:val="none" w:sz="0" w:space="0" w:color="auto"/>
                      </w:divBdr>
                      <w:divsChild>
                        <w:div w:id="528615066">
                          <w:marLeft w:val="0"/>
                          <w:marRight w:val="0"/>
                          <w:marTop w:val="0"/>
                          <w:marBottom w:val="0"/>
                          <w:divBdr>
                            <w:top w:val="none" w:sz="0" w:space="0" w:color="auto"/>
                            <w:left w:val="none" w:sz="0" w:space="0" w:color="auto"/>
                            <w:bottom w:val="none" w:sz="0" w:space="0" w:color="auto"/>
                            <w:right w:val="none" w:sz="0" w:space="0" w:color="auto"/>
                          </w:divBdr>
                          <w:divsChild>
                            <w:div w:id="1272395554">
                              <w:marLeft w:val="0"/>
                              <w:marRight w:val="0"/>
                              <w:marTop w:val="171"/>
                              <w:marBottom w:val="0"/>
                              <w:divBdr>
                                <w:top w:val="none" w:sz="0" w:space="0" w:color="auto"/>
                                <w:left w:val="none" w:sz="0" w:space="0" w:color="auto"/>
                                <w:bottom w:val="none" w:sz="0" w:space="0" w:color="auto"/>
                                <w:right w:val="none" w:sz="0" w:space="0" w:color="auto"/>
                              </w:divBdr>
                            </w:div>
                            <w:div w:id="416749338">
                              <w:marLeft w:val="0"/>
                              <w:marRight w:val="86"/>
                              <w:marTop w:val="171"/>
                              <w:marBottom w:val="0"/>
                              <w:divBdr>
                                <w:top w:val="none" w:sz="0" w:space="0" w:color="auto"/>
                                <w:left w:val="none" w:sz="0" w:space="0" w:color="auto"/>
                                <w:bottom w:val="none" w:sz="0" w:space="0" w:color="auto"/>
                                <w:right w:val="none" w:sz="0" w:space="0" w:color="auto"/>
                              </w:divBdr>
                            </w:div>
                            <w:div w:id="1016730696">
                              <w:marLeft w:val="0"/>
                              <w:marRight w:val="86"/>
                              <w:marTop w:val="17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3356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PCnew</dc:creator>
  <cp:keywords/>
  <dc:description/>
  <cp:lastModifiedBy>Χρήστης των Windows</cp:lastModifiedBy>
  <cp:revision>2</cp:revision>
  <dcterms:created xsi:type="dcterms:W3CDTF">2016-02-28T13:27:00Z</dcterms:created>
  <dcterms:modified xsi:type="dcterms:W3CDTF">2016-02-28T13:27:00Z</dcterms:modified>
</cp:coreProperties>
</file>