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F" w:rsidRDefault="00655D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4433"/>
        <w:gridCol w:w="3224"/>
      </w:tblGrid>
      <w:tr w:rsidR="00B72E33" w:rsidRPr="00B72E33" w:rsidTr="00016E73">
        <w:trPr>
          <w:trHeight w:val="20"/>
          <w:tblHeader/>
        </w:trPr>
        <w:tc>
          <w:tcPr>
            <w:tcW w:w="877" w:type="pct"/>
            <w:shd w:val="clear" w:color="000000" w:fill="808080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B72E33">
              <w:rPr>
                <w:rFonts w:eastAsia="Times New Roman" w:cs="Times New Roman"/>
                <w:b/>
                <w:bCs/>
                <w:color w:val="FFFFFF"/>
              </w:rPr>
              <w:t>Α/Α</w:t>
            </w:r>
          </w:p>
        </w:tc>
        <w:tc>
          <w:tcPr>
            <w:tcW w:w="2387" w:type="pct"/>
            <w:shd w:val="clear" w:color="000000" w:fill="808080"/>
            <w:vAlign w:val="center"/>
            <w:hideMark/>
          </w:tcPr>
          <w:p w:rsidR="00B72E33" w:rsidRPr="00B72E33" w:rsidRDefault="00016E73" w:rsidP="00B72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>
              <w:rPr>
                <w:rFonts w:eastAsia="Times New Roman" w:cs="Times New Roman"/>
                <w:b/>
                <w:bCs/>
                <w:color w:val="FFFFFF"/>
              </w:rPr>
              <w:t>ΟΝΟΜΑΣΙΑ ΣΧΟΛΙΚΗΣ ΜΟΝΑΔΑΣ</w:t>
            </w:r>
          </w:p>
        </w:tc>
        <w:tc>
          <w:tcPr>
            <w:tcW w:w="1736" w:type="pct"/>
            <w:shd w:val="clear" w:color="000000" w:fill="808080"/>
            <w:vAlign w:val="center"/>
            <w:hideMark/>
          </w:tcPr>
          <w:p w:rsidR="00B72E33" w:rsidRDefault="00B72E33" w:rsidP="007078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ΛΕΙΤΟΥΡΓΙΚΑ ΚΕΝΑ  </w:t>
            </w:r>
          </w:p>
          <w:p w:rsidR="007078E1" w:rsidRPr="00016E73" w:rsidRDefault="007078E1" w:rsidP="007078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1ο  ΝΗΠΙΑΓΩΓΕΙΟ ΝΕΟΧΩΡΙΟΥ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1ο ΝΗΠΙΑΓΩΓΕΙΟ ΑΙΤΩΛΙΚΟΥ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1ο ΝΗΠΙΑΓΩΓΕΙΟ ΚΑΤΟΥΝΑΣ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1ο ΝΗΠΙΑΓΩΓΕΙΟ ΚΑΤΟΧΗΣ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-4*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Pr="00B72E33">
              <w:rPr>
                <w:rFonts w:eastAsia="Times New Roman" w:cs="Times New Roman"/>
                <w:color w:val="00000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</w:rPr>
              <w:t xml:space="preserve">  ΝΗΠΙΑΓΩΓΕΙΟ ΜΕΣΟΛΟΓΓΙΟΥ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2ο ΝΗΠΙΑΓΩΓΕΙΟ ΑΜΦΙΛΟΧΙΑΣ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2ο ΝΗΠΙΑΓΩΓΕΙΟ ΒΟΝΙΤΣΑΣ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3ο ΝΗΠΙΑΓΩΓΕΙΟ ΑΜΦΙΛΟΧΙΑΣ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3ο ΝΗΠΙΑΓΩΓΕΙΟ ΒΟΝΙΤΣΑΣ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3ο ΝΗΠΙΑΓΩΓΕΙΟ ΜΕΣΟΛΟΓΓΙΟΥ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4ο  ΝΗΠΙΑΓΩΓΕΙΟ ΜΕΣΟΛΟΓΓΙΟΥ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4ο ΝΗΠΙΑΓΩΓΕΙΟ ΝΕΟΧΩΡΙΟΥ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9ο ΝΗΠΙΑΓΩΓΕΙΟ ΝΑΥΠΑΚΤΟΥ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ΑΜΟΡΓΙΑΝΩΝ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ΑΣΤΑΚΟΥ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ΝΗΠΙΑΓΩΓΕΙΟ ΒΑΡΕΤΑΔΑΣ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ΒΡΟΥΒΙΑΝΩΝ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ΓΑΛΑΤΑ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 xml:space="preserve">ΝΗΠΙΑΓΩΓΕΙΟ ΔΡΥΜΟΥ 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ΘΥΑΜΟΥ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ΘΥΡΡΕΙΟΥ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 xml:space="preserve">ΝΗΠΙΑΓΩΓΕΙΟ ΚΕΚΡΟΠΙΑΣ/ΠΑΛΑΙΡΟΥ 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-3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 xml:space="preserve">ΝΗΠΙΑΓΩΓΕΙΟ ΚΕΦΑΛΟΒΡΥΣΟΥ 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ΚΟΜΠΩΤΗΣ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ΚΥΠΑΡΙΣΣΟΥ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ΛΕΣΙΝΙΟΥ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ΜΑΣΤΡΟΥ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ΜΟΝΑΣΤΗΡΑΚΙΟΥ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Ν.ΧΑΛΚΙΟΠΟΥΛΟΥ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ΠΑΛΑΙΟΜΑΝΙΝΑΣ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016E7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ΠΑΛΙΑΜΠΕΛΩΝ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ΠΕΝΤΑΛΟΦΟΥ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-2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ΠΕΡΔΙΚΑΚΙΟΥ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ΠΛΑΓΙΑΣ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ΣΑΡΔΗΝΙΩΝ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B72E33" w:rsidTr="00016E73">
        <w:trPr>
          <w:trHeight w:val="2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B72E33" w:rsidRPr="00B72E33" w:rsidRDefault="00B72E33" w:rsidP="00B72E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72E33" w:rsidRPr="00B72E33" w:rsidRDefault="00B72E33" w:rsidP="00B72E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2E33">
              <w:rPr>
                <w:rFonts w:eastAsia="Times New Roman" w:cs="Times New Roman"/>
                <w:color w:val="000000"/>
              </w:rPr>
              <w:t>ΝΗΠΙΑΓΩΓΕΙΟ ΤΡΥΦΟΥ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-1</w:t>
            </w:r>
            <w:r w:rsidR="00016E73" w:rsidRPr="00016E73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2E33" w:rsidRPr="00016E73" w:rsidTr="00016E73">
        <w:trPr>
          <w:trHeight w:val="20"/>
        </w:trPr>
        <w:tc>
          <w:tcPr>
            <w:tcW w:w="3264" w:type="pct"/>
            <w:gridSpan w:val="2"/>
            <w:shd w:val="clear" w:color="auto" w:fill="auto"/>
            <w:noWrap/>
            <w:vAlign w:val="center"/>
            <w:hideMark/>
          </w:tcPr>
          <w:p w:rsidR="00B72E33" w:rsidRPr="00016E73" w:rsidRDefault="00B72E33" w:rsidP="00B72E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16E73">
              <w:rPr>
                <w:rFonts w:eastAsia="Times New Roman" w:cs="Times New Roman"/>
                <w:b/>
                <w:color w:val="000000"/>
              </w:rPr>
              <w:t>ΣΥΝΟΛΟ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B72E33" w:rsidRPr="00016E73" w:rsidRDefault="00AF1A12" w:rsidP="00016E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16E7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016E73" w:rsidRPr="00016E7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016E7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016E73" w:rsidRPr="00016E73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</w:rPr>
              <w:t>-55</w:t>
            </w:r>
            <w:r w:rsidRPr="00016E7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516F7" w:rsidRDefault="00016E73">
      <w:r>
        <w:rPr>
          <w:rStyle w:val="a7"/>
        </w:rPr>
        <w:endnoteReference w:id="2"/>
      </w:r>
    </w:p>
    <w:sectPr w:rsidR="008516F7" w:rsidSect="00016E7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43" w:rsidRDefault="00364843" w:rsidP="00817823">
      <w:pPr>
        <w:spacing w:after="0" w:line="240" w:lineRule="auto"/>
      </w:pPr>
      <w:r>
        <w:separator/>
      </w:r>
    </w:p>
  </w:endnote>
  <w:endnote w:type="continuationSeparator" w:id="1">
    <w:p w:rsidR="00364843" w:rsidRDefault="00364843" w:rsidP="00817823">
      <w:pPr>
        <w:spacing w:after="0" w:line="240" w:lineRule="auto"/>
      </w:pPr>
      <w:r>
        <w:continuationSeparator/>
      </w:r>
    </w:p>
  </w:endnote>
  <w:endnote w:id="2">
    <w:p w:rsidR="00016E73" w:rsidRDefault="00016E73" w:rsidP="00016E73">
      <w:pPr>
        <w:pStyle w:val="a6"/>
        <w:jc w:val="both"/>
      </w:pPr>
      <w:r>
        <w:rPr>
          <w:rStyle w:val="a7"/>
        </w:rPr>
        <w:endnoteRef/>
      </w:r>
      <w:r>
        <w:t xml:space="preserve"> </w:t>
      </w:r>
      <w:r w:rsidRPr="00016E73">
        <w:rPr>
          <w:b/>
          <w:sz w:val="24"/>
          <w:szCs w:val="24"/>
        </w:rPr>
        <w:t xml:space="preserve">Η ένδειξη </w:t>
      </w:r>
      <w:r w:rsidRPr="00016E73">
        <w:rPr>
          <w:b/>
          <w:sz w:val="40"/>
          <w:szCs w:val="40"/>
        </w:rPr>
        <w:t>*</w:t>
      </w:r>
      <w:r w:rsidRPr="00016E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στον αριθμό των κενών </w:t>
      </w:r>
      <w:r w:rsidRPr="00016E73">
        <w:rPr>
          <w:b/>
          <w:sz w:val="24"/>
          <w:szCs w:val="24"/>
        </w:rPr>
        <w:t xml:space="preserve"> δηλώνει ότι </w:t>
      </w:r>
      <w:r>
        <w:rPr>
          <w:b/>
          <w:sz w:val="24"/>
          <w:szCs w:val="24"/>
        </w:rPr>
        <w:t xml:space="preserve">οι αντίστοιχες σχολικές μονάδες </w:t>
      </w:r>
      <w:r w:rsidRPr="00016E73">
        <w:rPr>
          <w:b/>
          <w:sz w:val="24"/>
          <w:szCs w:val="24"/>
        </w:rPr>
        <w:t>λειτουργούν με ολοήμερο πρόγραμμα</w:t>
      </w:r>
      <w:r>
        <w:rPr>
          <w:b/>
          <w:sz w:val="24"/>
          <w:szCs w:val="24"/>
        </w:rPr>
        <w:t>.</w:t>
      </w:r>
      <w:r>
        <w:rPr>
          <w:b/>
          <w:sz w:val="32"/>
          <w:szCs w:val="3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769"/>
      <w:docPartObj>
        <w:docPartGallery w:val="Page Numbers (Bottom of Page)"/>
        <w:docPartUnique/>
      </w:docPartObj>
    </w:sdtPr>
    <w:sdtContent>
      <w:p w:rsidR="00817823" w:rsidRDefault="00AF1A12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17823" w:rsidRDefault="00AF1A12">
                    <w:pPr>
                      <w:jc w:val="center"/>
                    </w:pPr>
                    <w:fldSimple w:instr=" PAGE    \* MERGEFORMAT ">
                      <w:r w:rsidR="0036484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43" w:rsidRDefault="00364843" w:rsidP="00817823">
      <w:pPr>
        <w:spacing w:after="0" w:line="240" w:lineRule="auto"/>
      </w:pPr>
      <w:r>
        <w:separator/>
      </w:r>
    </w:p>
  </w:footnote>
  <w:footnote w:type="continuationSeparator" w:id="1">
    <w:p w:rsidR="00364843" w:rsidRDefault="00364843" w:rsidP="0081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1" w:rsidRPr="007078E1" w:rsidRDefault="007078E1" w:rsidP="007078E1">
    <w:pPr>
      <w:pStyle w:val="a3"/>
      <w:jc w:val="center"/>
      <w:rPr>
        <w:b/>
        <w:sz w:val="28"/>
        <w:szCs w:val="28"/>
      </w:rPr>
    </w:pPr>
    <w:r w:rsidRPr="007078E1">
      <w:rPr>
        <w:b/>
        <w:sz w:val="28"/>
        <w:szCs w:val="28"/>
      </w:rPr>
      <w:t>ΛΕΙΤΟΥΡΓΙΚΑ ΚΕΝΑ ΕΚΠΑΙΔΕΥΤΙΚΩΝ ΚΛΑΔΟΥ ΠΕ60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2B1"/>
    <w:multiLevelType w:val="hybridMultilevel"/>
    <w:tmpl w:val="F52C2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D3F"/>
    <w:rsid w:val="00004E75"/>
    <w:rsid w:val="00016E73"/>
    <w:rsid w:val="00283929"/>
    <w:rsid w:val="00324CF8"/>
    <w:rsid w:val="00364843"/>
    <w:rsid w:val="004F6B15"/>
    <w:rsid w:val="0061487E"/>
    <w:rsid w:val="00655D3F"/>
    <w:rsid w:val="006A19A3"/>
    <w:rsid w:val="006C1EB3"/>
    <w:rsid w:val="007078E1"/>
    <w:rsid w:val="007309CA"/>
    <w:rsid w:val="00751BD4"/>
    <w:rsid w:val="00817823"/>
    <w:rsid w:val="008516F7"/>
    <w:rsid w:val="009B70E5"/>
    <w:rsid w:val="00A56895"/>
    <w:rsid w:val="00A714B9"/>
    <w:rsid w:val="00AF1A12"/>
    <w:rsid w:val="00B72E33"/>
    <w:rsid w:val="00BE6061"/>
    <w:rsid w:val="00EB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60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E6061"/>
    <w:rPr>
      <w:color w:val="800080"/>
      <w:u w:val="single"/>
    </w:rPr>
  </w:style>
  <w:style w:type="paragraph" w:customStyle="1" w:styleId="font5">
    <w:name w:val="font5"/>
    <w:basedOn w:val="a"/>
    <w:rsid w:val="00BE60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E60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E60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606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E6061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74">
    <w:name w:val="xl7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5">
    <w:name w:val="xl7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6">
    <w:name w:val="xl7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0"/>
      <w:szCs w:val="20"/>
    </w:rPr>
  </w:style>
  <w:style w:type="paragraph" w:customStyle="1" w:styleId="xl77">
    <w:name w:val="xl7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84">
    <w:name w:val="xl8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2">
    <w:name w:val="xl9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8">
    <w:name w:val="xl9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9">
    <w:name w:val="xl9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17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7823"/>
  </w:style>
  <w:style w:type="paragraph" w:styleId="a4">
    <w:name w:val="footer"/>
    <w:basedOn w:val="a"/>
    <w:link w:val="Char0"/>
    <w:uiPriority w:val="99"/>
    <w:semiHidden/>
    <w:unhideWhenUsed/>
    <w:rsid w:val="00817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17823"/>
  </w:style>
  <w:style w:type="paragraph" w:styleId="a5">
    <w:name w:val="List Paragraph"/>
    <w:basedOn w:val="a"/>
    <w:uiPriority w:val="34"/>
    <w:qFormat/>
    <w:rsid w:val="00B72E33"/>
    <w:pPr>
      <w:ind w:left="720"/>
      <w:contextualSpacing/>
    </w:pPr>
  </w:style>
  <w:style w:type="paragraph" w:styleId="a6">
    <w:name w:val="endnote text"/>
    <w:basedOn w:val="a"/>
    <w:link w:val="Char1"/>
    <w:uiPriority w:val="99"/>
    <w:semiHidden/>
    <w:unhideWhenUsed/>
    <w:rsid w:val="00016E7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016E7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16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63BB-3F81-4D4F-BD7D-B2651203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2018-09-07T06:30:00Z</cp:lastPrinted>
  <dcterms:created xsi:type="dcterms:W3CDTF">2018-09-07T19:52:00Z</dcterms:created>
  <dcterms:modified xsi:type="dcterms:W3CDTF">2018-09-07T19:52:00Z</dcterms:modified>
</cp:coreProperties>
</file>