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7C9F" w14:textId="1EA03FBB" w:rsidR="00961A44" w:rsidRPr="00961A44" w:rsidRDefault="007D583E" w:rsidP="007E6EF3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42F6229" wp14:editId="04B9BE6E">
            <wp:simplePos x="0" y="0"/>
            <wp:positionH relativeFrom="margin">
              <wp:align>left</wp:align>
            </wp:positionH>
            <wp:positionV relativeFrom="paragraph">
              <wp:posOffset>-411480</wp:posOffset>
            </wp:positionV>
            <wp:extent cx="967740" cy="101543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t="14921" r="16878" b="9517"/>
                    <a:stretch/>
                  </pic:blipFill>
                  <pic:spPr bwMode="auto">
                    <a:xfrm>
                      <a:off x="0" y="0"/>
                      <a:ext cx="967740" cy="1015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BE2A14" wp14:editId="26CCD0D2">
            <wp:simplePos x="0" y="0"/>
            <wp:positionH relativeFrom="margin">
              <wp:align>right</wp:align>
            </wp:positionH>
            <wp:positionV relativeFrom="paragraph">
              <wp:posOffset>-327660</wp:posOffset>
            </wp:positionV>
            <wp:extent cx="1905635" cy="679734"/>
            <wp:effectExtent l="0" t="0" r="0" b="6350"/>
            <wp:wrapNone/>
            <wp:docPr id="1" name="Picture 1" descr="Tools - EW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ools - EWWR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5772" r="3800" b="6647"/>
                    <a:stretch/>
                  </pic:blipFill>
                  <pic:spPr bwMode="auto">
                    <a:xfrm>
                      <a:off x="0" y="0"/>
                      <a:ext cx="1905635" cy="6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102A7" w14:textId="468707E8" w:rsidR="00961A44" w:rsidRDefault="00961A44" w:rsidP="007E6EF3">
      <w:pPr>
        <w:spacing w:after="0"/>
        <w:rPr>
          <w:rFonts w:ascii="Arial" w:hAnsi="Arial" w:cs="Arial"/>
        </w:rPr>
      </w:pPr>
    </w:p>
    <w:p w14:paraId="2558E26C" w14:textId="77777777" w:rsidR="00827F88" w:rsidRDefault="00827F88" w:rsidP="00C30B1E">
      <w:pPr>
        <w:spacing w:after="0" w:line="240" w:lineRule="auto"/>
        <w:rPr>
          <w:rFonts w:ascii="Arial" w:hAnsi="Arial" w:cs="Arial"/>
        </w:rPr>
      </w:pPr>
    </w:p>
    <w:p w14:paraId="76F0DBE5" w14:textId="77777777" w:rsidR="007D583E" w:rsidRDefault="007D583E" w:rsidP="00C30B1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538135" w:themeColor="accent6" w:themeShade="BF"/>
          <w:lang w:eastAsia="el-GR"/>
        </w:rPr>
      </w:pPr>
    </w:p>
    <w:p w14:paraId="19B5D899" w14:textId="77777777" w:rsidR="007D583E" w:rsidRDefault="00C76443" w:rsidP="00C30B1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el-GR"/>
        </w:rPr>
      </w:pPr>
      <w:r w:rsidRPr="007D583E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el-GR"/>
        </w:rPr>
        <w:t>Κάλεσμα του ΕΟΑΝ για συμμετοχή</w:t>
      </w:r>
      <w:r w:rsidR="007E6EF3" w:rsidRPr="007D583E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l-GR"/>
        </w:rPr>
        <w:t xml:space="preserve"> </w:t>
      </w:r>
      <w:r w:rsidRPr="007D583E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el-GR"/>
        </w:rPr>
        <w:t xml:space="preserve">στην </w:t>
      </w:r>
    </w:p>
    <w:p w14:paraId="505EBBA6" w14:textId="2B132D19" w:rsidR="00C76443" w:rsidRPr="007D583E" w:rsidRDefault="00C76443" w:rsidP="00C30B1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el-GR"/>
        </w:rPr>
      </w:pPr>
      <w:r w:rsidRPr="007D583E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el-GR"/>
        </w:rPr>
        <w:t>Ευρωπαϊκή Εβδομάδα Μείωσης Αποβλήτων</w:t>
      </w:r>
    </w:p>
    <w:p w14:paraId="5D51A878" w14:textId="5BA99E75" w:rsidR="00C76443" w:rsidRPr="007D583E" w:rsidRDefault="00C76443" w:rsidP="004169BE">
      <w:pPr>
        <w:spacing w:before="120" w:after="0" w:line="276" w:lineRule="auto"/>
        <w:jc w:val="center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l-GR"/>
        </w:rPr>
        <w:t>(</w:t>
      </w:r>
      <w:r w:rsidR="00042228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l-GR"/>
        </w:rPr>
        <w:t>19</w:t>
      </w:r>
      <w:r w:rsidRPr="007D583E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l-GR"/>
        </w:rPr>
        <w:t>-2</w:t>
      </w:r>
      <w:r w:rsidR="00042228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l-GR"/>
        </w:rPr>
        <w:t>7</w:t>
      </w:r>
      <w:r w:rsidRPr="007D583E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l-GR"/>
        </w:rPr>
        <w:t xml:space="preserve"> Νοεμβρίου 202</w:t>
      </w:r>
      <w:r w:rsidR="00042228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l-GR"/>
        </w:rPr>
        <w:t>2</w:t>
      </w:r>
      <w:r w:rsidRPr="007D583E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el-GR"/>
        </w:rPr>
        <w:t>)</w:t>
      </w:r>
    </w:p>
    <w:p w14:paraId="20B8E348" w14:textId="77777777" w:rsidR="00C76443" w:rsidRPr="007E6EF3" w:rsidRDefault="00C76443" w:rsidP="00C30B1E">
      <w:pPr>
        <w:spacing w:after="0" w:line="288" w:lineRule="auto"/>
        <w:rPr>
          <w:rFonts w:ascii="Arial" w:eastAsia="Times New Roman" w:hAnsi="Arial" w:cs="Arial"/>
          <w:lang w:eastAsia="el-GR"/>
        </w:rPr>
      </w:pPr>
      <w:r w:rsidRPr="007E6EF3">
        <w:rPr>
          <w:rFonts w:ascii="Arial" w:eastAsia="Times New Roman" w:hAnsi="Arial" w:cs="Arial"/>
          <w:lang w:eastAsia="el-GR"/>
        </w:rPr>
        <w:t> </w:t>
      </w:r>
    </w:p>
    <w:p w14:paraId="4CE73224" w14:textId="13269F91" w:rsidR="00020A8E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Με </w:t>
      </w:r>
      <w:r w:rsidR="00AA7C42" w:rsidRPr="007D583E">
        <w:rPr>
          <w:rFonts w:ascii="Arial" w:eastAsia="Times New Roman" w:hAnsi="Arial" w:cs="Arial"/>
          <w:sz w:val="24"/>
          <w:szCs w:val="24"/>
          <w:lang w:eastAsia="el-GR"/>
        </w:rPr>
        <w:t>κοινό θέμα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D583E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l-GR"/>
        </w:rPr>
        <w:t>“</w:t>
      </w:r>
      <w:r w:rsidR="00042228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l-GR"/>
        </w:rPr>
        <w:t>Βιώσιμα Κλωστοϋφαντουργικά Προϊόντα</w:t>
      </w:r>
      <w:r w:rsidRPr="007D583E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el-GR"/>
        </w:rPr>
        <w:t>”</w:t>
      </w:r>
      <w:r w:rsidRPr="007D583E"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el-GR"/>
        </w:rPr>
        <w:t xml:space="preserve"> 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οργανισμοί τοπικής αυτοδιοίκησης, δημόσιες αρχές, ενώσεις, επιχειρήσεις, συλλογικά συστήματα ανακύκλωσης, εκπαιδευτικά ιδρύματα και ευαισθητοποιημένοι πολίτες καλούνται να υποβάλλουν τις αιτήσεις τους για</w:t>
      </w:r>
      <w:r w:rsidR="00DD1661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συμμετοχή στην Ευρωπαϊκή Εβδομάδα Μείωσης Αποβλήτων (</w:t>
      </w:r>
      <w:r w:rsidR="00F10944" w:rsidRPr="007D583E">
        <w:rPr>
          <w:rFonts w:ascii="Arial" w:eastAsia="Times New Roman" w:hAnsi="Arial" w:cs="Arial"/>
          <w:sz w:val="24"/>
          <w:szCs w:val="24"/>
          <w:lang w:val="en-US" w:eastAsia="el-GR"/>
        </w:rPr>
        <w:t>EWWR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), τη μεγαλύτερη ευρωπαϊκή καμπάνια του είδους.</w:t>
      </w:r>
      <w:r w:rsidR="00020A8E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14:paraId="7CBA9F7F" w14:textId="77777777" w:rsidR="00C76443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14:paraId="1E85B6A9" w14:textId="41354C12" w:rsidR="00C76443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Ο Ελληνικός Οργανισμός Ανακύκλωσης (ΕΟΑΝ) είναι ο εθνικός συντονιστής των δράσεων πρόληψης δημιουργίας αποβλήτων που υλοποιούνται μέσω της ευρωπαϊκής πλατφόρμας </w:t>
      </w:r>
      <w:r w:rsidR="00827F88" w:rsidRPr="007D583E">
        <w:rPr>
          <w:rFonts w:ascii="Arial" w:eastAsia="Times New Roman" w:hAnsi="Arial" w:cs="Arial"/>
          <w:sz w:val="24"/>
          <w:szCs w:val="24"/>
          <w:lang w:val="en-US" w:eastAsia="el-GR"/>
        </w:rPr>
        <w:t>European</w:t>
      </w:r>
      <w:r w:rsidR="00827F88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W</w:t>
      </w:r>
      <w:r w:rsidR="00827F88" w:rsidRPr="007D583E">
        <w:rPr>
          <w:rFonts w:ascii="Arial" w:eastAsia="Times New Roman" w:hAnsi="Arial" w:cs="Arial"/>
          <w:sz w:val="24"/>
          <w:szCs w:val="24"/>
          <w:lang w:val="en-US" w:eastAsia="el-GR"/>
        </w:rPr>
        <w:t>eek</w:t>
      </w:r>
      <w:r w:rsidR="00827F88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27F88" w:rsidRPr="007D583E">
        <w:rPr>
          <w:rFonts w:ascii="Arial" w:eastAsia="Times New Roman" w:hAnsi="Arial" w:cs="Arial"/>
          <w:sz w:val="24"/>
          <w:szCs w:val="24"/>
          <w:lang w:val="en-US" w:eastAsia="el-GR"/>
        </w:rPr>
        <w:t>for</w:t>
      </w:r>
      <w:r w:rsidR="00827F88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27F88" w:rsidRPr="007D583E">
        <w:rPr>
          <w:rFonts w:ascii="Arial" w:eastAsia="Times New Roman" w:hAnsi="Arial" w:cs="Arial"/>
          <w:sz w:val="24"/>
          <w:szCs w:val="24"/>
          <w:lang w:val="en-US" w:eastAsia="el-GR"/>
        </w:rPr>
        <w:t>Waste</w:t>
      </w:r>
      <w:r w:rsidR="00827F88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27F88" w:rsidRPr="007D583E">
        <w:rPr>
          <w:rFonts w:ascii="Arial" w:eastAsia="Times New Roman" w:hAnsi="Arial" w:cs="Arial"/>
          <w:sz w:val="24"/>
          <w:szCs w:val="24"/>
          <w:lang w:val="en-US" w:eastAsia="el-GR"/>
        </w:rPr>
        <w:t>Reduction</w:t>
      </w:r>
      <w:r w:rsidR="00827F88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(</w:t>
      </w:r>
      <w:r w:rsidR="00827F88" w:rsidRPr="007D583E">
        <w:rPr>
          <w:rFonts w:ascii="Arial" w:eastAsia="Times New Roman" w:hAnsi="Arial" w:cs="Arial"/>
          <w:sz w:val="24"/>
          <w:szCs w:val="24"/>
          <w:lang w:val="en-US" w:eastAsia="el-GR"/>
        </w:rPr>
        <w:t>EWWR</w:t>
      </w:r>
      <w:r w:rsidR="00827F88" w:rsidRPr="007D583E"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0ABD3E0D" w14:textId="77777777" w:rsidR="00C76443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14:paraId="4884E99A" w14:textId="5C1E8453" w:rsidR="00F23993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Οι ενδιαφερόμενοι θα πρέπει να οργανώσουν συγκεκριμένη δράση, η οποία θα εστιάζει στο τρίπτυχο </w:t>
      </w:r>
      <w:r w:rsidR="00464358" w:rsidRPr="007D583E">
        <w:rPr>
          <w:rFonts w:ascii="Arial" w:eastAsia="Times New Roman" w:hAnsi="Arial" w:cs="Arial"/>
          <w:sz w:val="24"/>
          <w:szCs w:val="24"/>
          <w:lang w:eastAsia="el-GR"/>
        </w:rPr>
        <w:t>“</w:t>
      </w:r>
      <w:r w:rsidRPr="007D583E">
        <w:rPr>
          <w:rFonts w:ascii="Arial" w:eastAsia="Times New Roman" w:hAnsi="Arial" w:cs="Arial"/>
          <w:sz w:val="24"/>
          <w:szCs w:val="24"/>
          <w:lang w:val="en-US" w:eastAsia="el-GR"/>
        </w:rPr>
        <w:t>M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είωση, </w:t>
      </w:r>
      <w:r w:rsidRPr="007D583E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παναχρησιμοποίηση</w:t>
      </w:r>
      <w:r w:rsidR="00464358" w:rsidRPr="007D583E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D583E">
        <w:rPr>
          <w:rFonts w:ascii="Arial" w:eastAsia="Times New Roman" w:hAnsi="Arial" w:cs="Arial"/>
          <w:sz w:val="24"/>
          <w:szCs w:val="24"/>
          <w:lang w:val="en-US" w:eastAsia="el-GR"/>
        </w:rPr>
        <w:t>A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νακύκλωση</w:t>
      </w:r>
      <w:r w:rsidR="00464358" w:rsidRPr="007D583E">
        <w:rPr>
          <w:rFonts w:ascii="Arial" w:eastAsia="Times New Roman" w:hAnsi="Arial" w:cs="Arial"/>
          <w:sz w:val="24"/>
          <w:szCs w:val="24"/>
          <w:lang w:eastAsia="el-GR"/>
        </w:rPr>
        <w:t>”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(Reduce, Reuse, Recycle).</w:t>
      </w:r>
      <w:r w:rsidR="00020A8E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F23993">
        <w:rPr>
          <w:rFonts w:ascii="Arial" w:eastAsia="Times New Roman" w:hAnsi="Arial" w:cs="Arial"/>
          <w:sz w:val="24"/>
          <w:szCs w:val="24"/>
          <w:lang w:val="en-US" w:eastAsia="el-GR"/>
        </w:rPr>
        <w:t>H</w:t>
      </w:r>
      <w:r w:rsidR="00F23993" w:rsidRPr="00F2399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F23993">
        <w:rPr>
          <w:rFonts w:ascii="Arial" w:eastAsia="Times New Roman" w:hAnsi="Arial" w:cs="Arial"/>
          <w:sz w:val="24"/>
          <w:szCs w:val="24"/>
          <w:lang w:val="en-US" w:eastAsia="el-GR"/>
        </w:rPr>
        <w:t>EWWR</w:t>
      </w:r>
      <w:r w:rsidR="00F23993">
        <w:rPr>
          <w:rFonts w:ascii="Arial" w:eastAsia="Times New Roman" w:hAnsi="Arial" w:cs="Arial"/>
          <w:sz w:val="24"/>
          <w:szCs w:val="24"/>
          <w:lang w:eastAsia="el-GR"/>
        </w:rPr>
        <w:t xml:space="preserve"> 2022 εστιάζει στην επείγουσα </w:t>
      </w:r>
      <w:r w:rsidR="00F23993" w:rsidRPr="00F23993">
        <w:rPr>
          <w:rFonts w:ascii="Arial" w:eastAsia="Times New Roman" w:hAnsi="Arial" w:cs="Arial"/>
          <w:sz w:val="24"/>
          <w:szCs w:val="24"/>
          <w:lang w:eastAsia="el-GR"/>
        </w:rPr>
        <w:t>ανάγκη αντιμετώπισης της παραγωγής και της κατανάλωσης κλωστοϋφαντουργικών προϊόντων</w:t>
      </w:r>
      <w:r w:rsidR="00F23993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F23993" w:rsidRPr="00F23993">
        <w:rPr>
          <w:rFonts w:ascii="Arial" w:eastAsia="Times New Roman" w:hAnsi="Arial" w:cs="Arial"/>
          <w:sz w:val="24"/>
          <w:szCs w:val="24"/>
          <w:lang w:eastAsia="el-GR"/>
        </w:rPr>
        <w:t>Η κατανάλωσ</w:t>
      </w:r>
      <w:r w:rsidR="00F23993">
        <w:rPr>
          <w:rFonts w:ascii="Arial" w:eastAsia="Times New Roman" w:hAnsi="Arial" w:cs="Arial"/>
          <w:sz w:val="24"/>
          <w:szCs w:val="24"/>
          <w:lang w:eastAsia="el-GR"/>
        </w:rPr>
        <w:t>ή τους</w:t>
      </w:r>
      <w:r w:rsidR="00F23993" w:rsidRPr="00F23993">
        <w:rPr>
          <w:rFonts w:ascii="Arial" w:eastAsia="Times New Roman" w:hAnsi="Arial" w:cs="Arial"/>
          <w:sz w:val="24"/>
          <w:szCs w:val="24"/>
          <w:lang w:eastAsia="el-GR"/>
        </w:rPr>
        <w:t xml:space="preserve"> στην Ευρώπη έχει τον τέταρτο μεγαλύτερο αντίκτυπο στο περιβάλλον και στην κλιματική αλλαγή, μετά από τα τρόφιμα, τη στέγαση και την κινητικότητα.</w:t>
      </w:r>
      <w:r w:rsidR="00F2399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F23993" w:rsidRPr="00F23993">
        <w:rPr>
          <w:rFonts w:ascii="Arial" w:eastAsia="Times New Roman" w:hAnsi="Arial" w:cs="Arial"/>
          <w:sz w:val="24"/>
          <w:szCs w:val="24"/>
          <w:lang w:eastAsia="el-GR"/>
        </w:rPr>
        <w:t>Η παγκόσμια παραγωγή κλωστοϋφαντουργικών προϊόντων</w:t>
      </w:r>
      <w:r w:rsidR="00F2399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12156">
        <w:rPr>
          <w:rFonts w:ascii="Arial" w:eastAsia="Times New Roman" w:hAnsi="Arial" w:cs="Arial"/>
          <w:sz w:val="24"/>
          <w:szCs w:val="24"/>
          <w:lang w:eastAsia="el-GR"/>
        </w:rPr>
        <w:t xml:space="preserve">σχεδόν </w:t>
      </w:r>
      <w:r w:rsidR="00F23993" w:rsidRPr="00F23993">
        <w:rPr>
          <w:rFonts w:ascii="Arial" w:eastAsia="Times New Roman" w:hAnsi="Arial" w:cs="Arial"/>
          <w:sz w:val="24"/>
          <w:szCs w:val="24"/>
          <w:lang w:eastAsia="el-GR"/>
        </w:rPr>
        <w:t>διπλασιάστηκε μεταξύ 2000 και 20</w:t>
      </w:r>
      <w:r w:rsidR="00712156">
        <w:rPr>
          <w:rFonts w:ascii="Arial" w:eastAsia="Times New Roman" w:hAnsi="Arial" w:cs="Arial"/>
          <w:sz w:val="24"/>
          <w:szCs w:val="24"/>
          <w:lang w:eastAsia="el-GR"/>
        </w:rPr>
        <w:t>15</w:t>
      </w:r>
      <w:r w:rsidR="00F23993" w:rsidRPr="00F23993">
        <w:rPr>
          <w:rFonts w:ascii="Arial" w:eastAsia="Times New Roman" w:hAnsi="Arial" w:cs="Arial"/>
          <w:sz w:val="24"/>
          <w:szCs w:val="24"/>
          <w:lang w:eastAsia="el-GR"/>
        </w:rPr>
        <w:t>, ενώ η κατανάλωση ενδυμάτων και υποδημάτων αναμένεται να αυξηθεί κατά 63% έως το 2030.</w:t>
      </w:r>
    </w:p>
    <w:p w14:paraId="025B1E3B" w14:textId="77777777" w:rsidR="00C76443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14:paraId="7CA37015" w14:textId="091DF38D" w:rsidR="00C76443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Στο πλαίσιο αυτό </w:t>
      </w:r>
      <w:r w:rsidR="007D583E" w:rsidRPr="007D583E">
        <w:rPr>
          <w:rFonts w:ascii="Arial" w:eastAsia="Times New Roman" w:hAnsi="Arial" w:cs="Arial"/>
          <w:sz w:val="24"/>
          <w:szCs w:val="24"/>
          <w:lang w:eastAsia="el-GR"/>
        </w:rPr>
        <w:t>θα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διοργανωθούν ημερίδες, εκθέσεις, διαγωνισμοί, ενημερώσεις ή δρώμενα με στόχο την ευαισθητοποίηση και την εκπαίδευση του κοινού </w:t>
      </w:r>
      <w:r w:rsidR="007D583E" w:rsidRPr="007D583E">
        <w:rPr>
          <w:rFonts w:ascii="Arial" w:eastAsia="Times New Roman" w:hAnsi="Arial" w:cs="Arial"/>
          <w:sz w:val="24"/>
          <w:szCs w:val="24"/>
          <w:lang w:eastAsia="el-GR"/>
        </w:rPr>
        <w:t>στ</w:t>
      </w:r>
      <w:r w:rsidR="00042228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="007D583E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42228">
        <w:rPr>
          <w:rFonts w:ascii="Arial" w:eastAsia="Times New Roman" w:hAnsi="Arial" w:cs="Arial"/>
          <w:sz w:val="24"/>
          <w:szCs w:val="24"/>
          <w:lang w:eastAsia="el-GR"/>
        </w:rPr>
        <w:t>β</w:t>
      </w:r>
      <w:r w:rsidR="00042228" w:rsidRPr="00042228">
        <w:rPr>
          <w:rFonts w:ascii="Arial" w:eastAsia="Times New Roman" w:hAnsi="Arial" w:cs="Arial"/>
          <w:sz w:val="24"/>
          <w:szCs w:val="24"/>
          <w:lang w:eastAsia="el-GR"/>
        </w:rPr>
        <w:t xml:space="preserve">ιώσιμα </w:t>
      </w:r>
      <w:r w:rsidR="00042228">
        <w:rPr>
          <w:rFonts w:ascii="Arial" w:eastAsia="Times New Roman" w:hAnsi="Arial" w:cs="Arial"/>
          <w:sz w:val="24"/>
          <w:szCs w:val="24"/>
          <w:lang w:eastAsia="el-GR"/>
        </w:rPr>
        <w:t>κ</w:t>
      </w:r>
      <w:r w:rsidR="00042228" w:rsidRPr="00042228">
        <w:rPr>
          <w:rFonts w:ascii="Arial" w:eastAsia="Times New Roman" w:hAnsi="Arial" w:cs="Arial"/>
          <w:sz w:val="24"/>
          <w:szCs w:val="24"/>
          <w:lang w:eastAsia="el-GR"/>
        </w:rPr>
        <w:t xml:space="preserve">λωστοϋφαντουργικά </w:t>
      </w:r>
      <w:r w:rsidR="00042228">
        <w:rPr>
          <w:rFonts w:ascii="Arial" w:eastAsia="Times New Roman" w:hAnsi="Arial" w:cs="Arial"/>
          <w:sz w:val="24"/>
          <w:szCs w:val="24"/>
          <w:lang w:eastAsia="el-GR"/>
        </w:rPr>
        <w:t>π</w:t>
      </w:r>
      <w:r w:rsidR="00042228" w:rsidRPr="00042228">
        <w:rPr>
          <w:rFonts w:ascii="Arial" w:eastAsia="Times New Roman" w:hAnsi="Arial" w:cs="Arial"/>
          <w:sz w:val="24"/>
          <w:szCs w:val="24"/>
          <w:lang w:eastAsia="el-GR"/>
        </w:rPr>
        <w:t>ροϊόντα</w:t>
      </w:r>
      <w:r w:rsidR="00042228" w:rsidRPr="0004222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για </w:t>
      </w:r>
      <w:r w:rsidR="00020A8E" w:rsidRPr="007D583E">
        <w:rPr>
          <w:rFonts w:ascii="Arial" w:eastAsia="Times New Roman" w:hAnsi="Arial" w:cs="Arial"/>
          <w:sz w:val="24"/>
          <w:szCs w:val="24"/>
          <w:lang w:eastAsia="el-GR"/>
        </w:rPr>
        <w:t>ένα κόσμο με λιγότερα απόβλητα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. Το διάστημα υλοποίησης των δράσεων είναι μεταξύ </w:t>
      </w:r>
      <w:r w:rsidR="00042228">
        <w:rPr>
          <w:rFonts w:ascii="Arial" w:eastAsia="Times New Roman" w:hAnsi="Arial" w:cs="Arial"/>
          <w:sz w:val="24"/>
          <w:szCs w:val="24"/>
          <w:lang w:eastAsia="el-GR"/>
        </w:rPr>
        <w:t>19</w:t>
      </w:r>
      <w:r w:rsidR="00AA7C42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έως 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042228">
        <w:rPr>
          <w:rFonts w:ascii="Arial" w:eastAsia="Times New Roman" w:hAnsi="Arial" w:cs="Arial"/>
          <w:sz w:val="24"/>
          <w:szCs w:val="24"/>
          <w:lang w:eastAsia="el-GR"/>
        </w:rPr>
        <w:t>7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Νοεμβρίου 202</w:t>
      </w:r>
      <w:r w:rsidR="00042228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250FCDBE" w14:textId="77777777" w:rsidR="00C76443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14:paraId="6A54C305" w14:textId="68621293" w:rsidR="00C76443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Στην ιστοσελίδα </w:t>
      </w:r>
      <w:hyperlink r:id="rId6" w:history="1">
        <w:r w:rsidRPr="007D583E">
          <w:rPr>
            <w:rFonts w:ascii="Arial" w:eastAsia="Times New Roman" w:hAnsi="Arial" w:cs="Arial"/>
            <w:b/>
            <w:bCs/>
            <w:color w:val="538135" w:themeColor="accent6" w:themeShade="BF"/>
            <w:sz w:val="24"/>
            <w:szCs w:val="24"/>
            <w:lang w:eastAsia="el-GR"/>
          </w:rPr>
          <w:t>www.ewwr.eu</w:t>
        </w:r>
      </w:hyperlink>
      <w:r w:rsidR="00F37810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θ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α βρείτε </w:t>
      </w:r>
      <w:r w:rsidR="008B71AD" w:rsidRPr="007D583E">
        <w:rPr>
          <w:rFonts w:ascii="Arial" w:eastAsia="Times New Roman" w:hAnsi="Arial" w:cs="Arial"/>
          <w:sz w:val="24"/>
          <w:szCs w:val="24"/>
          <w:lang w:eastAsia="el-GR"/>
        </w:rPr>
        <w:t>εργαλεία</w:t>
      </w:r>
      <w:r w:rsidR="00020A8E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F10944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οδηγίες </w:t>
      </w:r>
      <w:r w:rsidR="002E5A6E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και ιδέες </w:t>
      </w:r>
      <w:r w:rsidR="00F10944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για </w:t>
      </w:r>
      <w:r w:rsidR="00F37810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τη </w:t>
      </w:r>
      <w:r w:rsidR="00F10944" w:rsidRPr="007D583E">
        <w:rPr>
          <w:rFonts w:ascii="Arial" w:eastAsia="Times New Roman" w:hAnsi="Arial" w:cs="Arial"/>
          <w:sz w:val="24"/>
          <w:szCs w:val="24"/>
          <w:lang w:eastAsia="el-GR"/>
        </w:rPr>
        <w:t>διοργάνωση δράσεων</w:t>
      </w:r>
      <w:r w:rsidR="007D583E" w:rsidRPr="007D583E">
        <w:rPr>
          <w:rFonts w:ascii="Arial" w:eastAsia="Times New Roman" w:hAnsi="Arial" w:cs="Arial"/>
          <w:sz w:val="24"/>
          <w:szCs w:val="24"/>
          <w:lang w:eastAsia="el-GR"/>
        </w:rPr>
        <w:t>, καθώς</w:t>
      </w:r>
      <w:r w:rsidR="008B71AD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και παρουσίαση </w:t>
      </w:r>
      <w:r w:rsidR="007D583E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των </w:t>
      </w:r>
      <w:r w:rsidR="008B71AD" w:rsidRPr="007D583E">
        <w:rPr>
          <w:rFonts w:ascii="Arial" w:eastAsia="Times New Roman" w:hAnsi="Arial" w:cs="Arial"/>
          <w:sz w:val="24"/>
          <w:szCs w:val="24"/>
          <w:lang w:eastAsia="el-GR"/>
        </w:rPr>
        <w:t>βραβευμένων δράσεων</w:t>
      </w:r>
      <w:r w:rsidR="00042228">
        <w:rPr>
          <w:rFonts w:ascii="Arial" w:eastAsia="Times New Roman" w:hAnsi="Arial" w:cs="Arial"/>
          <w:sz w:val="24"/>
          <w:szCs w:val="24"/>
          <w:lang w:eastAsia="el-GR"/>
        </w:rPr>
        <w:t xml:space="preserve"> προηγούμενων </w:t>
      </w:r>
      <w:r w:rsidR="00042228">
        <w:rPr>
          <w:rFonts w:ascii="Arial" w:eastAsia="Times New Roman" w:hAnsi="Arial" w:cs="Arial"/>
          <w:sz w:val="24"/>
          <w:szCs w:val="24"/>
          <w:lang w:val="en-US" w:eastAsia="el-GR"/>
        </w:rPr>
        <w:t>EWWR</w:t>
      </w:r>
      <w:r w:rsidR="00F37810" w:rsidRPr="007D583E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Οι καταχωρήσεις των δράσεων λήγουν στις</w:t>
      </w:r>
      <w:r w:rsidR="00DD1661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43C0D" w:rsidRPr="007D583E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042228" w:rsidRPr="005E67FB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Νοεμβρίου 202</w:t>
      </w:r>
      <w:r w:rsidR="00042228" w:rsidRPr="005E67FB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. Πέρυσι, στην Ευρωπαϊκή Εβδομάδα Μείωσης Αποβλήτων</w:t>
      </w:r>
      <w:r w:rsidR="007D583E" w:rsidRPr="007D583E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 υλοποιήθηκ</w:t>
      </w:r>
      <w:r w:rsidR="005E67FB">
        <w:rPr>
          <w:rFonts w:ascii="Arial" w:eastAsia="Times New Roman" w:hAnsi="Arial" w:cs="Arial"/>
          <w:sz w:val="24"/>
          <w:szCs w:val="24"/>
          <w:lang w:eastAsia="el-GR"/>
        </w:rPr>
        <w:t>αν</w:t>
      </w:r>
      <w:r w:rsidR="00443C0D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E67FB">
        <w:rPr>
          <w:rFonts w:ascii="Arial" w:eastAsia="Times New Roman" w:hAnsi="Arial" w:cs="Arial"/>
          <w:sz w:val="24"/>
          <w:szCs w:val="24"/>
          <w:lang w:eastAsia="el-GR"/>
        </w:rPr>
        <w:t>82 ελλην</w:t>
      </w:r>
      <w:r w:rsidR="00712156">
        <w:rPr>
          <w:rFonts w:ascii="Arial" w:eastAsia="Times New Roman" w:hAnsi="Arial" w:cs="Arial"/>
          <w:sz w:val="24"/>
          <w:szCs w:val="24"/>
          <w:lang w:eastAsia="el-GR"/>
        </w:rPr>
        <w:t>ι</w:t>
      </w:r>
      <w:r w:rsidR="005E67FB">
        <w:rPr>
          <w:rFonts w:ascii="Arial" w:eastAsia="Times New Roman" w:hAnsi="Arial" w:cs="Arial"/>
          <w:sz w:val="24"/>
          <w:szCs w:val="24"/>
          <w:lang w:eastAsia="el-GR"/>
        </w:rPr>
        <w:t xml:space="preserve">κές δράσεις και στο σύνολο των 12.500 δράσεων πανευρωπαϊκά, τρείς ελληνικές δράσεις προκρίθηκαν ως φιναλίστ </w:t>
      </w:r>
      <w:r w:rsidR="00712156">
        <w:rPr>
          <w:rFonts w:ascii="Arial" w:eastAsia="Times New Roman" w:hAnsi="Arial" w:cs="Arial"/>
          <w:sz w:val="24"/>
          <w:szCs w:val="24"/>
          <w:lang w:eastAsia="el-GR"/>
        </w:rPr>
        <w:t xml:space="preserve">στα βραβεία </w:t>
      </w:r>
      <w:r w:rsidR="00712156">
        <w:rPr>
          <w:rFonts w:ascii="Arial" w:eastAsia="Times New Roman" w:hAnsi="Arial" w:cs="Arial"/>
          <w:sz w:val="24"/>
          <w:szCs w:val="24"/>
          <w:lang w:val="en-US" w:eastAsia="el-GR"/>
        </w:rPr>
        <w:t>EWWR</w:t>
      </w:r>
      <w:r w:rsidR="00712156" w:rsidRPr="0071215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5E67FB">
        <w:rPr>
          <w:rFonts w:ascii="Arial" w:eastAsia="Times New Roman" w:hAnsi="Arial" w:cs="Arial"/>
          <w:sz w:val="24"/>
          <w:szCs w:val="24"/>
          <w:lang w:eastAsia="el-GR"/>
        </w:rPr>
        <w:t xml:space="preserve">και μία βραβεύθηκε ως η καλύτερη στη κατηγορία Εκπαιδευτικά Ιδρύματα. 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>Ευελπιστούμε στη συμμετοχή σας για ακόμη περισσότερες δράσεις.</w:t>
      </w:r>
    </w:p>
    <w:p w14:paraId="0713E6FE" w14:textId="4519CA27" w:rsidR="00C76443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14:paraId="4AD90FD0" w14:textId="5F48C364" w:rsidR="00C76443" w:rsidRPr="007D583E" w:rsidRDefault="00C76443" w:rsidP="00C30B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>  </w:t>
      </w:r>
    </w:p>
    <w:p w14:paraId="23C2EC99" w14:textId="77777777" w:rsidR="007E6EF3" w:rsidRPr="007D583E" w:rsidRDefault="00C76443" w:rsidP="00C30B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>Για περισσότερες πληροφορίες επικοινώνησε μαζί μας</w:t>
      </w:r>
      <w:r w:rsidR="007E6EF3" w:rsidRPr="007D583E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14:paraId="04407F00" w14:textId="1F5BE73E" w:rsidR="00C76443" w:rsidRPr="007D583E" w:rsidRDefault="00C76443" w:rsidP="00C30B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</w:p>
    <w:p w14:paraId="3954CDB6" w14:textId="4A68C7F1" w:rsidR="00C76443" w:rsidRPr="007D583E" w:rsidRDefault="00C76443" w:rsidP="00C30B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Ελληνικός Οργανισμός Α</w:t>
      </w:r>
      <w:r w:rsidR="00C30B1E" w:rsidRPr="007D58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ν</w:t>
      </w:r>
      <w:r w:rsidRPr="007D58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ακύκλωσης</w:t>
      </w:r>
      <w:r w:rsidR="0071215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- ΕΟΑΝ</w:t>
      </w:r>
    </w:p>
    <w:p w14:paraId="05648721" w14:textId="77777777" w:rsidR="00C76443" w:rsidRPr="007D583E" w:rsidRDefault="00C76443" w:rsidP="00C30B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sz w:val="24"/>
          <w:szCs w:val="24"/>
          <w:lang w:eastAsia="el-GR"/>
        </w:rPr>
        <w:t>Διεύθυνση Έρευνας, Πρόληψης &amp; Επικοινωνίας</w:t>
      </w:r>
    </w:p>
    <w:p w14:paraId="3A013811" w14:textId="655087CB" w:rsidR="00C30B1E" w:rsidRPr="007D583E" w:rsidRDefault="00C76443" w:rsidP="00C30B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</w:t>
      </w:r>
      <w:r w:rsidR="0071215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ηλ</w:t>
      </w:r>
      <w:r w:rsidRPr="007D58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210 8647420</w:t>
      </w:r>
    </w:p>
    <w:p w14:paraId="7CA09F74" w14:textId="600B003D" w:rsidR="00C76443" w:rsidRPr="007D583E" w:rsidRDefault="00C30B1E" w:rsidP="00C30B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D583E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email</w:t>
      </w:r>
      <w:r w:rsidR="00C76443" w:rsidRPr="007D58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 w:rsidR="00C76443" w:rsidRPr="007D583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hyperlink r:id="rId7" w:history="1">
        <w:r w:rsidR="00F115BF" w:rsidRPr="007D583E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press</w:t>
        </w:r>
        <w:r w:rsidR="00F115BF" w:rsidRPr="007D583E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@eoan.gr</w:t>
        </w:r>
      </w:hyperlink>
    </w:p>
    <w:sectPr w:rsidR="00C76443" w:rsidRPr="007D583E" w:rsidSect="00B11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43"/>
    <w:rsid w:val="00020A8E"/>
    <w:rsid w:val="00042228"/>
    <w:rsid w:val="002A6DFA"/>
    <w:rsid w:val="002E5A6E"/>
    <w:rsid w:val="003A1F4C"/>
    <w:rsid w:val="004169BE"/>
    <w:rsid w:val="00443C0D"/>
    <w:rsid w:val="00464358"/>
    <w:rsid w:val="00576BE7"/>
    <w:rsid w:val="005E67FB"/>
    <w:rsid w:val="00712156"/>
    <w:rsid w:val="007D583E"/>
    <w:rsid w:val="007E6EF3"/>
    <w:rsid w:val="00827F88"/>
    <w:rsid w:val="00873A48"/>
    <w:rsid w:val="008B71AD"/>
    <w:rsid w:val="00961A44"/>
    <w:rsid w:val="00970906"/>
    <w:rsid w:val="0098182B"/>
    <w:rsid w:val="00A76DD2"/>
    <w:rsid w:val="00AA7C42"/>
    <w:rsid w:val="00B11D8B"/>
    <w:rsid w:val="00C2359D"/>
    <w:rsid w:val="00C30B1E"/>
    <w:rsid w:val="00C76443"/>
    <w:rsid w:val="00D90FAE"/>
    <w:rsid w:val="00DD1661"/>
    <w:rsid w:val="00E9719D"/>
    <w:rsid w:val="00F10944"/>
    <w:rsid w:val="00F115BF"/>
    <w:rsid w:val="00F23993"/>
    <w:rsid w:val="00F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7B01"/>
  <w15:chartTrackingRefBased/>
  <w15:docId w15:val="{810A72F3-2506-4598-A8C7-4CB9CEC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644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7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764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6443"/>
  </w:style>
  <w:style w:type="character" w:styleId="UnresolvedMention">
    <w:name w:val="Unresolved Mention"/>
    <w:basedOn w:val="DefaultParagraphFont"/>
    <w:uiPriority w:val="99"/>
    <w:semiHidden/>
    <w:unhideWhenUsed/>
    <w:rsid w:val="00F1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eoan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wwr.e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10</cp:revision>
  <dcterms:created xsi:type="dcterms:W3CDTF">2020-11-06T07:24:00Z</dcterms:created>
  <dcterms:modified xsi:type="dcterms:W3CDTF">2022-09-15T11:29:00Z</dcterms:modified>
</cp:coreProperties>
</file>