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7"/>
        <w:gridCol w:w="1723"/>
        <w:gridCol w:w="1279"/>
        <w:gridCol w:w="1388"/>
        <w:gridCol w:w="1147"/>
        <w:gridCol w:w="1332"/>
        <w:gridCol w:w="1278"/>
        <w:gridCol w:w="1285"/>
        <w:gridCol w:w="1661"/>
        <w:gridCol w:w="1208"/>
        <w:gridCol w:w="1216"/>
      </w:tblGrid>
      <w:tr w:rsidR="00CA7FE9" w:rsidTr="00482F1D">
        <w:tc>
          <w:tcPr>
            <w:tcW w:w="14174" w:type="dxa"/>
            <w:gridSpan w:val="11"/>
          </w:tcPr>
          <w:p w:rsidR="00CA7FE9" w:rsidRDefault="00CA7FE9">
            <w:r>
              <w:t>ΚΑΤΑΛΟΓΟΣ ΑΙΤΗΣΕΩΝ ΜΕΤΑΘΕΣΗΣ</w:t>
            </w:r>
          </w:p>
        </w:tc>
      </w:tr>
      <w:tr w:rsidR="00CA7FE9" w:rsidTr="00D9775C">
        <w:tc>
          <w:tcPr>
            <w:tcW w:w="14174" w:type="dxa"/>
            <w:gridSpan w:val="11"/>
          </w:tcPr>
          <w:p w:rsidR="00CA7FE9" w:rsidRDefault="00CA7FE9">
            <w:r>
              <w:t>ΚΛΑΔΟΣ: ΔΕ01 – ΕΙΔΙΚΟ ΒΟΗΘΗΤΙΚΟ ΠΡΟΣΩΠΙΚΟ (ΔΕ01 ΕΙΔΙΚΟ ΒΟΗΘΗΤΙΚΟ ΠΡΟΣΩΠΙΚΟ)</w:t>
            </w:r>
          </w:p>
        </w:tc>
      </w:tr>
      <w:tr w:rsidR="0039599C" w:rsidTr="0039599C">
        <w:tc>
          <w:tcPr>
            <w:tcW w:w="675" w:type="dxa"/>
          </w:tcPr>
          <w:p w:rsidR="00CA7FE9" w:rsidRDefault="0039599C">
            <w:r>
              <w:t>Α/Α</w:t>
            </w:r>
          </w:p>
        </w:tc>
        <w:tc>
          <w:tcPr>
            <w:tcW w:w="1800" w:type="dxa"/>
          </w:tcPr>
          <w:p w:rsidR="00CA7FE9" w:rsidRDefault="0039599C">
            <w:r>
              <w:t>ΕΠΩΝΥΜΟ</w:t>
            </w:r>
          </w:p>
        </w:tc>
        <w:tc>
          <w:tcPr>
            <w:tcW w:w="1248" w:type="dxa"/>
          </w:tcPr>
          <w:p w:rsidR="00CA7FE9" w:rsidRDefault="0039599C">
            <w:r>
              <w:t>ΟΝΟΜΑ</w:t>
            </w:r>
          </w:p>
        </w:tc>
        <w:tc>
          <w:tcPr>
            <w:tcW w:w="1248" w:type="dxa"/>
          </w:tcPr>
          <w:p w:rsidR="00CA7FE9" w:rsidRDefault="0039599C">
            <w:r>
              <w:t>ΟΝΟΜΑ ΠΑΤΡΟΣ</w:t>
            </w:r>
          </w:p>
        </w:tc>
        <w:tc>
          <w:tcPr>
            <w:tcW w:w="1195" w:type="dxa"/>
          </w:tcPr>
          <w:p w:rsidR="00CA7FE9" w:rsidRDefault="0039599C">
            <w:r>
              <w:t>ΑΜ</w:t>
            </w:r>
          </w:p>
        </w:tc>
        <w:tc>
          <w:tcPr>
            <w:tcW w:w="1271" w:type="dxa"/>
          </w:tcPr>
          <w:p w:rsidR="00CA7FE9" w:rsidRDefault="0039599C">
            <w:r>
              <w:t>ΟΡΓΑΝΙΚΗ ΘΕΣΗ</w:t>
            </w:r>
          </w:p>
        </w:tc>
        <w:tc>
          <w:tcPr>
            <w:tcW w:w="1284" w:type="dxa"/>
          </w:tcPr>
          <w:p w:rsidR="00CA7FE9" w:rsidRDefault="0039599C">
            <w:r>
              <w:t>ΜΟΡΙΑ ΣΥΝΟΛΙΚΗΣ ΥΠΗΡΕΣΙΑΣ</w:t>
            </w:r>
          </w:p>
        </w:tc>
        <w:tc>
          <w:tcPr>
            <w:tcW w:w="1287" w:type="dxa"/>
          </w:tcPr>
          <w:p w:rsidR="00CA7FE9" w:rsidRDefault="0039599C">
            <w:r>
              <w:t>ΜΟΡΙΑ ΔΥΣΜΕΝΩΝ ΣΥΝΘΗΚΩΝ</w:t>
            </w:r>
          </w:p>
        </w:tc>
        <w:tc>
          <w:tcPr>
            <w:tcW w:w="1661" w:type="dxa"/>
          </w:tcPr>
          <w:p w:rsidR="00CA7FE9" w:rsidRDefault="0039599C">
            <w:r>
              <w:t>ΜΟΡΙΑ ΟΙΚΟΓΕΝΕΙΑΚΗΣ ΚΑΤΑΣΤΑΣΗΣ</w:t>
            </w:r>
          </w:p>
        </w:tc>
        <w:tc>
          <w:tcPr>
            <w:tcW w:w="1251" w:type="dxa"/>
          </w:tcPr>
          <w:p w:rsidR="00CA7FE9" w:rsidRDefault="0039599C">
            <w:r>
              <w:t>ΜΟΡΙΑ ΤΕΚΝΩΝ</w:t>
            </w:r>
          </w:p>
        </w:tc>
        <w:tc>
          <w:tcPr>
            <w:tcW w:w="1254" w:type="dxa"/>
          </w:tcPr>
          <w:p w:rsidR="00CA7FE9" w:rsidRDefault="0039599C">
            <w:r>
              <w:t>ΣΥΝΟΛΟ ΜΟΡΙΩΝ</w:t>
            </w:r>
          </w:p>
        </w:tc>
      </w:tr>
      <w:tr w:rsidR="0039599C" w:rsidTr="0039599C">
        <w:tc>
          <w:tcPr>
            <w:tcW w:w="675" w:type="dxa"/>
          </w:tcPr>
          <w:p w:rsidR="00CA7FE9" w:rsidRDefault="0039599C">
            <w:r>
              <w:t>1.</w:t>
            </w:r>
          </w:p>
        </w:tc>
        <w:tc>
          <w:tcPr>
            <w:tcW w:w="1800" w:type="dxa"/>
          </w:tcPr>
          <w:p w:rsidR="00CA7FE9" w:rsidRDefault="0039599C">
            <w:r>
              <w:t>ΛΙΒΙΤΣΑΝΟΥ</w:t>
            </w:r>
          </w:p>
        </w:tc>
        <w:tc>
          <w:tcPr>
            <w:tcW w:w="1248" w:type="dxa"/>
          </w:tcPr>
          <w:p w:rsidR="00CA7FE9" w:rsidRDefault="0039599C">
            <w:r>
              <w:t>ΣΤΑΥΡΟΥΛΑ</w:t>
            </w:r>
          </w:p>
        </w:tc>
        <w:tc>
          <w:tcPr>
            <w:tcW w:w="1248" w:type="dxa"/>
          </w:tcPr>
          <w:p w:rsidR="00CA7FE9" w:rsidRDefault="0039599C">
            <w:r>
              <w:t>ΠΑΝΑΓΙΩΤΗΣ</w:t>
            </w:r>
          </w:p>
        </w:tc>
        <w:tc>
          <w:tcPr>
            <w:tcW w:w="1195" w:type="dxa"/>
          </w:tcPr>
          <w:p w:rsidR="00CA7FE9" w:rsidRDefault="0039599C">
            <w:r>
              <w:t>705098</w:t>
            </w:r>
          </w:p>
        </w:tc>
        <w:tc>
          <w:tcPr>
            <w:tcW w:w="1271" w:type="dxa"/>
          </w:tcPr>
          <w:p w:rsidR="00CA7FE9" w:rsidRDefault="0039599C">
            <w:r>
              <w:t>ΕΙΔΙΚΟ ΔΗΜΟΤΙΚΟ ΣΧΟΛΕΙΟ ΝΑΥΠΑΚΤΟΥ</w:t>
            </w:r>
          </w:p>
        </w:tc>
        <w:tc>
          <w:tcPr>
            <w:tcW w:w="1284" w:type="dxa"/>
          </w:tcPr>
          <w:p w:rsidR="00CA7FE9" w:rsidRDefault="00E77E77">
            <w:r>
              <w:t>23,33</w:t>
            </w:r>
          </w:p>
        </w:tc>
        <w:tc>
          <w:tcPr>
            <w:tcW w:w="1287" w:type="dxa"/>
          </w:tcPr>
          <w:p w:rsidR="00CA7FE9" w:rsidRDefault="00E77E77">
            <w:r>
              <w:t>19,98</w:t>
            </w:r>
          </w:p>
        </w:tc>
        <w:tc>
          <w:tcPr>
            <w:tcW w:w="1661" w:type="dxa"/>
          </w:tcPr>
          <w:p w:rsidR="00CA7FE9" w:rsidRDefault="00E77E77">
            <w:r>
              <w:t>0</w:t>
            </w:r>
          </w:p>
        </w:tc>
        <w:tc>
          <w:tcPr>
            <w:tcW w:w="1251" w:type="dxa"/>
          </w:tcPr>
          <w:p w:rsidR="00CA7FE9" w:rsidRDefault="00E77E77">
            <w:r>
              <w:t>0</w:t>
            </w:r>
          </w:p>
        </w:tc>
        <w:tc>
          <w:tcPr>
            <w:tcW w:w="1254" w:type="dxa"/>
          </w:tcPr>
          <w:p w:rsidR="00CA7FE9" w:rsidRDefault="00E77E77">
            <w:r>
              <w:t>43,31</w:t>
            </w:r>
          </w:p>
        </w:tc>
      </w:tr>
    </w:tbl>
    <w:p w:rsidR="00E658F2" w:rsidRDefault="00E658F2"/>
    <w:sectPr w:rsidR="00E658F2" w:rsidSect="00CA7FE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7FE9"/>
    <w:rsid w:val="0039599C"/>
    <w:rsid w:val="00CA7FE9"/>
    <w:rsid w:val="00E658F2"/>
    <w:rsid w:val="00E7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2021-05-25T09:10:00Z</dcterms:created>
  <dcterms:modified xsi:type="dcterms:W3CDTF">2021-05-25T09:20:00Z</dcterms:modified>
</cp:coreProperties>
</file>