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4" w:rsidRPr="00351FAB" w:rsidRDefault="00F75E84" w:rsidP="00E67825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OLE_LINK37"/>
      <w:bookmarkStart w:id="1" w:name="OLE_LINK38"/>
      <w:bookmarkStart w:id="2" w:name="OLE_LINK39"/>
      <w:bookmarkStart w:id="3" w:name="OLE_LINK442"/>
      <w:bookmarkStart w:id="4" w:name="OLE_LINK443"/>
      <w:bookmarkStart w:id="5" w:name="OLE_LINK444"/>
      <w:bookmarkStart w:id="6" w:name="OLE_LINK1"/>
      <w:bookmarkStart w:id="7" w:name="OLE_LINK2"/>
      <w:bookmarkStart w:id="8" w:name="OLE_LINK20"/>
      <w:bookmarkStart w:id="9" w:name="OLE_LINK69"/>
      <w:bookmarkStart w:id="10" w:name="OLE_LINK70"/>
      <w:bookmarkStart w:id="11" w:name="OLE_LINK136"/>
      <w:bookmarkStart w:id="12" w:name="OLE_LINK176"/>
      <w:bookmarkStart w:id="13" w:name="OLE_LINK177"/>
      <w:bookmarkStart w:id="14" w:name="OLE_LINK146"/>
      <w:bookmarkStart w:id="15" w:name="OLE_LINK56"/>
      <w:bookmarkStart w:id="16" w:name="OLE_LINK225"/>
      <w:bookmarkStart w:id="17" w:name="OLE_LINK110"/>
      <w:bookmarkStart w:id="18" w:name="OLE_LINK5"/>
      <w:bookmarkStart w:id="19" w:name="OLE_LINK109"/>
      <w:bookmarkStart w:id="20" w:name="OLE_LINK96"/>
      <w:bookmarkStart w:id="21" w:name="OLE_LINK112"/>
      <w:bookmarkStart w:id="22" w:name="OLE_LINK204"/>
      <w:bookmarkStart w:id="23" w:name="OLE_LINK152"/>
      <w:bookmarkStart w:id="24" w:name="OLE_LINK122"/>
      <w:bookmarkStart w:id="25" w:name="OLE_LINK174"/>
      <w:bookmarkStart w:id="26" w:name="OLE_LINK191"/>
      <w:bookmarkStart w:id="27" w:name="OLE_LINK154"/>
      <w:r w:rsidRPr="00351FAB">
        <w:rPr>
          <w:rFonts w:asciiTheme="minorHAnsi" w:hAnsiTheme="minorHAnsi" w:cstheme="minorHAnsi"/>
          <w:b/>
          <w:bCs/>
          <w:sz w:val="24"/>
          <w:szCs w:val="24"/>
        </w:rPr>
        <w:t>Π.Υ.Σ.Π.Ε.</w:t>
      </w:r>
      <w:r w:rsidR="0076637E" w:rsidRPr="00351F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51FAB">
        <w:rPr>
          <w:rFonts w:asciiTheme="minorHAnsi" w:hAnsiTheme="minorHAnsi" w:cstheme="minorHAnsi"/>
          <w:b/>
          <w:bCs/>
          <w:sz w:val="24"/>
          <w:szCs w:val="24"/>
        </w:rPr>
        <w:br/>
        <w:t>ΑΙΤΩΛΟΑΚΑΡΝΑΝΙΑΣ</w:t>
      </w:r>
    </w:p>
    <w:p w:rsidR="00E67825" w:rsidRPr="007E3D98" w:rsidRDefault="00E67825" w:rsidP="00E67825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8" w:name="OLE_LINK23"/>
      <w:bookmarkStart w:id="29" w:name="OLE_LINK24"/>
      <w:bookmarkStart w:id="30" w:name="OLE_LINK25"/>
      <w:bookmarkStart w:id="31" w:name="OLE_LINK58"/>
      <w:bookmarkStart w:id="32" w:name="OLE_LINK59"/>
      <w:bookmarkStart w:id="33" w:name="OLE_LINK60"/>
      <w:bookmarkStart w:id="34" w:name="OLE_LINK61"/>
      <w:bookmarkStart w:id="35" w:name="OLE_LINK515"/>
      <w:bookmarkStart w:id="36" w:name="OLE_LINK516"/>
      <w:bookmarkStart w:id="37" w:name="OLE_LINK105"/>
      <w:bookmarkStart w:id="38" w:name="OLE_LINK106"/>
      <w:bookmarkStart w:id="39" w:name="OLE_LINK113"/>
      <w:bookmarkStart w:id="40" w:name="OLE_LINK11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7E3D9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C10CE">
        <w:rPr>
          <w:rFonts w:asciiTheme="minorHAnsi" w:hAnsiTheme="minorHAnsi" w:cstheme="minorHAnsi"/>
          <w:b/>
          <w:bCs/>
          <w:sz w:val="24"/>
          <w:szCs w:val="24"/>
        </w:rPr>
        <w:t>ΠΡΑΞΗ</w:t>
      </w:r>
      <w:r w:rsidRPr="00E6782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C10CE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AC54C1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EC10C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η</w:t>
      </w:r>
      <w:r w:rsidRPr="00EC10CE">
        <w:rPr>
          <w:rFonts w:asciiTheme="minorHAnsi" w:hAnsiTheme="minorHAnsi" w:cstheme="minorHAnsi"/>
          <w:b/>
          <w:bCs/>
          <w:sz w:val="24"/>
          <w:szCs w:val="24"/>
        </w:rPr>
        <w:t xml:space="preserve"> / </w:t>
      </w:r>
      <w:r w:rsidRPr="00AC54C1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Pr="00EC10C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D31757">
        <w:rPr>
          <w:rFonts w:asciiTheme="minorHAnsi" w:hAnsiTheme="minorHAnsi" w:cstheme="minorHAnsi"/>
          <w:b/>
          <w:bCs/>
          <w:sz w:val="24"/>
          <w:szCs w:val="24"/>
        </w:rPr>
        <w:t>04</w:t>
      </w:r>
      <w:r w:rsidRPr="00EC10CE">
        <w:rPr>
          <w:rFonts w:asciiTheme="minorHAnsi" w:hAnsiTheme="minorHAnsi" w:cstheme="minorHAnsi"/>
          <w:b/>
          <w:bCs/>
          <w:sz w:val="24"/>
          <w:szCs w:val="24"/>
        </w:rPr>
        <w:t>-2021</w:t>
      </w:r>
    </w:p>
    <w:p w:rsidR="00E67825" w:rsidRPr="00EC10CE" w:rsidRDefault="00E67825" w:rsidP="00E6782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67825" w:rsidRPr="001E4F2A" w:rsidRDefault="00E67825" w:rsidP="00E67825">
      <w:pPr>
        <w:spacing w:after="0" w:line="240" w:lineRule="auto"/>
        <w:rPr>
          <w:b/>
          <w:bCs/>
          <w:sz w:val="24"/>
          <w:szCs w:val="24"/>
        </w:rPr>
      </w:pPr>
      <w:r w:rsidRPr="001E4F2A">
        <w:rPr>
          <w:rFonts w:cs="Calibri"/>
          <w:b/>
          <w:bCs/>
          <w:sz w:val="24"/>
          <w:szCs w:val="24"/>
        </w:rPr>
        <w:t>ΘΕΜΑ 1</w:t>
      </w:r>
      <w:r w:rsidRPr="001E4F2A">
        <w:rPr>
          <w:rFonts w:cs="Calibri"/>
          <w:b/>
          <w:bCs/>
          <w:sz w:val="24"/>
          <w:szCs w:val="24"/>
          <w:vertAlign w:val="superscript"/>
        </w:rPr>
        <w:t>o</w:t>
      </w:r>
      <w:r w:rsidRPr="001E4F2A">
        <w:rPr>
          <w:rFonts w:cs="Calibri"/>
          <w:b/>
          <w:bCs/>
          <w:sz w:val="24"/>
          <w:szCs w:val="24"/>
        </w:rPr>
        <w:t xml:space="preserve"> «</w:t>
      </w:r>
      <w:r w:rsidRPr="00AC54C1">
        <w:rPr>
          <w:b/>
          <w:sz w:val="24"/>
          <w:szCs w:val="24"/>
        </w:rPr>
        <w:t>Τοποθέτηση εκπαιδευτικών που χαρακτηρίστηκαν υπεράριθμοι</w:t>
      </w:r>
      <w:r w:rsidRPr="009F5C77">
        <w:rPr>
          <w:b/>
          <w:bCs/>
          <w:sz w:val="24"/>
          <w:szCs w:val="24"/>
        </w:rPr>
        <w:t xml:space="preserve"> </w:t>
      </w:r>
      <w:r w:rsidRPr="0002251C">
        <w:rPr>
          <w:b/>
          <w:bCs/>
          <w:sz w:val="24"/>
          <w:szCs w:val="24"/>
        </w:rPr>
        <w:t>σε οργανικά</w:t>
      </w:r>
      <w:r>
        <w:rPr>
          <w:b/>
          <w:bCs/>
          <w:sz w:val="24"/>
          <w:szCs w:val="24"/>
        </w:rPr>
        <w:t xml:space="preserve"> κενά  κατά το σχολικό έτος 20</w:t>
      </w:r>
      <w:r w:rsidRPr="009F5C7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</w:t>
      </w:r>
      <w:r w:rsidRPr="009F5C77">
        <w:rPr>
          <w:b/>
          <w:bCs/>
          <w:sz w:val="24"/>
          <w:szCs w:val="24"/>
        </w:rPr>
        <w:t>1</w:t>
      </w:r>
      <w:r w:rsidRPr="001E4F2A">
        <w:rPr>
          <w:rFonts w:cs="Arial"/>
          <w:b/>
          <w:sz w:val="24"/>
          <w:szCs w:val="24"/>
        </w:rPr>
        <w:t>»</w:t>
      </w:r>
    </w:p>
    <w:p w:rsidR="00E67825" w:rsidRPr="001E4F2A" w:rsidRDefault="00E67825" w:rsidP="00E67825">
      <w:pPr>
        <w:spacing w:after="0" w:line="240" w:lineRule="auto"/>
        <w:rPr>
          <w:b/>
          <w:bCs/>
          <w:sz w:val="24"/>
          <w:szCs w:val="24"/>
        </w:rPr>
      </w:pPr>
    </w:p>
    <w:p w:rsidR="00E67825" w:rsidRPr="001E4F2A" w:rsidRDefault="00E67825" w:rsidP="00E67825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Το συμβούλιο</w:t>
      </w:r>
      <w:r w:rsidRPr="001E4F2A">
        <w:rPr>
          <w:sz w:val="24"/>
          <w:szCs w:val="24"/>
        </w:rPr>
        <w:t>:</w:t>
      </w:r>
    </w:p>
    <w:p w:rsidR="00E67825" w:rsidRPr="0002251C" w:rsidRDefault="00E67825" w:rsidP="00E67825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02251C">
        <w:rPr>
          <w:rFonts w:asciiTheme="minorHAnsi" w:hAnsiTheme="minorHAnsi"/>
          <w:b/>
          <w:bCs/>
          <w:spacing w:val="40"/>
          <w:sz w:val="24"/>
          <w:szCs w:val="24"/>
        </w:rPr>
        <w:t>προτείνει ομόφωνα</w:t>
      </w:r>
    </w:p>
    <w:p w:rsidR="00E67825" w:rsidRPr="009F5C77" w:rsidRDefault="00E67825" w:rsidP="00E67825">
      <w:pPr>
        <w:spacing w:after="0" w:line="240" w:lineRule="auto"/>
        <w:rPr>
          <w:bCs/>
          <w:sz w:val="24"/>
          <w:szCs w:val="24"/>
        </w:rPr>
      </w:pPr>
      <w:r w:rsidRPr="009F5C77">
        <w:rPr>
          <w:bCs/>
          <w:sz w:val="24"/>
          <w:szCs w:val="24"/>
        </w:rPr>
        <w:t>την τοποθέτηση  των παρακάτω εκπαιδευτικών που χαρακτηρίστηκαν οργανικά υπερ</w:t>
      </w:r>
      <w:r>
        <w:rPr>
          <w:bCs/>
          <w:sz w:val="24"/>
          <w:szCs w:val="24"/>
        </w:rPr>
        <w:t>άριθμοι κατά το σχολικό έτος 20</w:t>
      </w:r>
      <w:r w:rsidRPr="009F5C77">
        <w:rPr>
          <w:bCs/>
          <w:sz w:val="24"/>
          <w:szCs w:val="24"/>
        </w:rPr>
        <w:t>20-</w:t>
      </w:r>
      <w:r>
        <w:rPr>
          <w:bCs/>
          <w:sz w:val="24"/>
          <w:szCs w:val="24"/>
        </w:rPr>
        <w:t>2</w:t>
      </w:r>
      <w:r w:rsidRPr="009F5C77">
        <w:rPr>
          <w:bCs/>
          <w:sz w:val="24"/>
          <w:szCs w:val="24"/>
        </w:rPr>
        <w:t>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973"/>
        <w:gridCol w:w="94"/>
        <w:gridCol w:w="2053"/>
        <w:gridCol w:w="606"/>
        <w:gridCol w:w="793"/>
        <w:gridCol w:w="2164"/>
        <w:gridCol w:w="2275"/>
        <w:gridCol w:w="1103"/>
      </w:tblGrid>
      <w:tr w:rsidR="00E67825" w:rsidRPr="0002251C" w:rsidTr="00156796">
        <w:trPr>
          <w:trHeight w:val="20"/>
          <w:tblHeader/>
        </w:trPr>
        <w:tc>
          <w:tcPr>
            <w:tcW w:w="1837" w:type="pct"/>
            <w:gridSpan w:val="3"/>
            <w:shd w:val="clear" w:color="7B68EE" w:fill="7B68EE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02251C">
              <w:rPr>
                <w:rFonts w:cs="Arial"/>
                <w:color w:val="FFFFFF"/>
              </w:rPr>
              <w:t>Ειδικότητα:</w:t>
            </w:r>
          </w:p>
        </w:tc>
        <w:tc>
          <w:tcPr>
            <w:tcW w:w="935" w:type="pct"/>
            <w:gridSpan w:val="2"/>
            <w:shd w:val="clear" w:color="7B68EE" w:fill="7B68EE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02251C">
              <w:rPr>
                <w:rFonts w:cs="Arial"/>
                <w:color w:val="FFFFFF"/>
              </w:rPr>
              <w:t>ΠΕ60</w:t>
            </w:r>
          </w:p>
        </w:tc>
        <w:tc>
          <w:tcPr>
            <w:tcW w:w="2228" w:type="pct"/>
            <w:gridSpan w:val="4"/>
            <w:shd w:val="clear" w:color="7B68EE" w:fill="7B68EE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02251C">
              <w:rPr>
                <w:rFonts w:cs="Arial"/>
                <w:color w:val="FFFFFF"/>
              </w:rPr>
              <w:t>ΝΗΠΙΑΓΩΓΟΙ</w:t>
            </w:r>
          </w:p>
        </w:tc>
      </w:tr>
      <w:tr w:rsidR="00E67825" w:rsidRPr="0002251C" w:rsidTr="00156796">
        <w:trPr>
          <w:trHeight w:val="20"/>
          <w:tblHeader/>
        </w:trPr>
        <w:tc>
          <w:tcPr>
            <w:tcW w:w="1110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94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55" w:type="pct"/>
            <w:gridSpan w:val="2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492" w:type="pct"/>
            <w:gridSpan w:val="2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61" w:type="pct"/>
            <w:shd w:val="clear" w:color="87CEEB" w:fill="87CEEB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Σχολική Μονάδα Οργανικής Υπεραριθμίας</w:t>
            </w:r>
          </w:p>
        </w:tc>
        <w:tc>
          <w:tcPr>
            <w:tcW w:w="800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Σχολική Μονάδα Τοποθέτησης</w:t>
            </w:r>
          </w:p>
        </w:tc>
        <w:tc>
          <w:tcPr>
            <w:tcW w:w="388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E67825" w:rsidRPr="0002251C" w:rsidTr="00156796">
        <w:trPr>
          <w:trHeight w:val="20"/>
          <w:tblHeader/>
        </w:trPr>
        <w:tc>
          <w:tcPr>
            <w:tcW w:w="1110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ΚΑΡΑΘΑΝΟΥ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60B39">
              <w:rPr>
                <w:rFonts w:cs="Arial"/>
                <w:color w:val="000000"/>
                <w:sz w:val="16"/>
                <w:szCs w:val="16"/>
              </w:rPr>
              <w:t>702322</w:t>
            </w:r>
          </w:p>
        </w:tc>
        <w:tc>
          <w:tcPr>
            <w:tcW w:w="761" w:type="pct"/>
            <w:shd w:val="clear" w:color="auto" w:fill="auto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ΝΗΠΙΑΓΩΓΕΙΟ ΚΑΛΛΙΘΕΑΣ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D60B39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ΝΗΠΙΑΓΩΓΕΙΟ ΘΕΣΤΙΕΩΝ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E67825" w:rsidRPr="00D60B39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102,38</w:t>
            </w:r>
          </w:p>
        </w:tc>
      </w:tr>
      <w:tr w:rsidR="00E67825" w:rsidRPr="0002251C" w:rsidTr="00156796">
        <w:trPr>
          <w:trHeight w:val="20"/>
          <w:tblHeader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ΕΥΘΥΜΙΑ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0C8C">
              <w:rPr>
                <w:rFonts w:cs="Arial"/>
                <w:color w:val="000000"/>
                <w:sz w:val="16"/>
                <w:szCs w:val="16"/>
              </w:rPr>
              <w:t>702385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ΝΗΠΙΑΓΩΓΕΙΟ ΣΠΑΡΤΟΥ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ΝΗΠΙΑΓΩΓΕΙΟ ΒΑΡΕΤΑΔΑΣ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99,16</w:t>
            </w:r>
          </w:p>
        </w:tc>
      </w:tr>
    </w:tbl>
    <w:p w:rsidR="00E67825" w:rsidRDefault="00E67825" w:rsidP="00E67825">
      <w:pPr>
        <w:pStyle w:val="a4"/>
        <w:spacing w:after="0" w:line="240" w:lineRule="auto"/>
        <w:ind w:left="0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1999"/>
        <w:gridCol w:w="88"/>
        <w:gridCol w:w="2084"/>
        <w:gridCol w:w="708"/>
        <w:gridCol w:w="583"/>
        <w:gridCol w:w="2400"/>
        <w:gridCol w:w="2400"/>
        <w:gridCol w:w="1098"/>
      </w:tblGrid>
      <w:tr w:rsidR="00E67825" w:rsidRPr="0002251C" w:rsidTr="00156796">
        <w:trPr>
          <w:trHeight w:val="20"/>
          <w:tblHeader/>
        </w:trPr>
        <w:tc>
          <w:tcPr>
            <w:tcW w:w="1739" w:type="pct"/>
            <w:gridSpan w:val="3"/>
            <w:shd w:val="clear" w:color="7B68EE" w:fill="7B68EE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02251C">
              <w:rPr>
                <w:rFonts w:cs="Arial"/>
                <w:color w:val="FFFFFF"/>
              </w:rPr>
              <w:t>Ειδικότητα:</w:t>
            </w:r>
          </w:p>
        </w:tc>
        <w:tc>
          <w:tcPr>
            <w:tcW w:w="982" w:type="pct"/>
            <w:gridSpan w:val="2"/>
            <w:shd w:val="clear" w:color="7B68EE" w:fill="7B68EE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02251C">
              <w:rPr>
                <w:rFonts w:cs="Arial"/>
                <w:color w:val="FFFFFF"/>
              </w:rPr>
              <w:t>ΠΕ70</w:t>
            </w:r>
          </w:p>
        </w:tc>
        <w:tc>
          <w:tcPr>
            <w:tcW w:w="2279" w:type="pct"/>
            <w:gridSpan w:val="4"/>
            <w:shd w:val="clear" w:color="7B68EE" w:fill="7B68EE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02251C">
              <w:rPr>
                <w:rFonts w:cs="Arial"/>
                <w:color w:val="FFFFFF"/>
              </w:rPr>
              <w:t>ΔΑΣΚΑΛΟΙ</w:t>
            </w:r>
          </w:p>
        </w:tc>
      </w:tr>
      <w:tr w:rsidR="00E67825" w:rsidRPr="0002251C" w:rsidTr="00156796">
        <w:trPr>
          <w:trHeight w:val="20"/>
          <w:tblHeader/>
        </w:trPr>
        <w:tc>
          <w:tcPr>
            <w:tcW w:w="1005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703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64" w:type="pct"/>
            <w:gridSpan w:val="2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454" w:type="pct"/>
            <w:gridSpan w:val="2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844" w:type="pct"/>
            <w:shd w:val="clear" w:color="87CEEB" w:fill="87CEEB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Σχολική Μονάδα Οργανικής Υπεραριθμίας</w:t>
            </w:r>
          </w:p>
        </w:tc>
        <w:tc>
          <w:tcPr>
            <w:tcW w:w="844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Σχολική Μονάδα Τοποθέτησης</w:t>
            </w:r>
          </w:p>
        </w:tc>
        <w:tc>
          <w:tcPr>
            <w:tcW w:w="387" w:type="pct"/>
            <w:shd w:val="clear" w:color="87CEEB" w:fill="87CEEB"/>
            <w:vAlign w:val="center"/>
            <w:hideMark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51C">
              <w:rPr>
                <w:rFonts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E67825" w:rsidRPr="0002251C" w:rsidTr="00156796">
        <w:trPr>
          <w:trHeight w:val="20"/>
        </w:trPr>
        <w:tc>
          <w:tcPr>
            <w:tcW w:w="1005" w:type="pct"/>
            <w:shd w:val="clear" w:color="auto" w:fill="auto"/>
            <w:vAlign w:val="center"/>
          </w:tcPr>
          <w:p w:rsidR="00E67825" w:rsidRPr="00930C8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ΡΑΠΤΗΣ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0C8C">
              <w:rPr>
                <w:rFonts w:cs="Arial"/>
                <w:color w:val="000000"/>
                <w:sz w:val="16"/>
                <w:szCs w:val="16"/>
              </w:rPr>
              <w:t>593452</w:t>
            </w:r>
          </w:p>
        </w:tc>
        <w:tc>
          <w:tcPr>
            <w:tcW w:w="844" w:type="pct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  <w:r w:rsidRPr="00930C8C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  <w:r w:rsidRPr="00930C8C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102,24</w:t>
            </w:r>
          </w:p>
        </w:tc>
      </w:tr>
      <w:tr w:rsidR="00E67825" w:rsidRPr="0002251C" w:rsidTr="00156796">
        <w:trPr>
          <w:trHeight w:val="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ΠΑΠΑΔΟΓΕΩΡΓΟΣ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0C8C">
              <w:rPr>
                <w:rFonts w:cs="Arial"/>
                <w:color w:val="000000"/>
                <w:sz w:val="16"/>
                <w:szCs w:val="16"/>
              </w:rPr>
              <w:t>618554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  <w:r w:rsidRPr="00930C8C">
              <w:rPr>
                <w:rFonts w:cs="Arial"/>
                <w:color w:val="000000"/>
                <w:sz w:val="16"/>
                <w:szCs w:val="16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930C8C">
              <w:rPr>
                <w:rFonts w:cs="Arial"/>
                <w:color w:val="000000"/>
                <w:sz w:val="16"/>
                <w:szCs w:val="16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63.7</w:t>
            </w:r>
          </w:p>
        </w:tc>
      </w:tr>
      <w:tr w:rsidR="00E67825" w:rsidRPr="0002251C" w:rsidTr="00156796">
        <w:trPr>
          <w:trHeight w:val="20"/>
        </w:trPr>
        <w:tc>
          <w:tcPr>
            <w:tcW w:w="1005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ΑΛΕΞΑ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30C8C">
              <w:rPr>
                <w:rFonts w:cs="Arial"/>
                <w:color w:val="000000"/>
                <w:sz w:val="16"/>
                <w:szCs w:val="16"/>
              </w:rPr>
              <w:t>703629</w:t>
            </w:r>
          </w:p>
        </w:tc>
        <w:tc>
          <w:tcPr>
            <w:tcW w:w="844" w:type="pct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  <w:r w:rsidRPr="00930C8C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  <w:r w:rsidRPr="00930C8C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E67825" w:rsidRPr="0002251C" w:rsidRDefault="00E67825" w:rsidP="00E6782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63.52</w:t>
            </w:r>
          </w:p>
        </w:tc>
      </w:tr>
    </w:tbl>
    <w:p w:rsidR="00E67825" w:rsidRPr="007B1C1D" w:rsidRDefault="00E67825" w:rsidP="00E67825">
      <w:pPr>
        <w:pStyle w:val="a4"/>
        <w:spacing w:after="0" w:line="240" w:lineRule="auto"/>
        <w:ind w:left="0"/>
        <w:rPr>
          <w:rFonts w:asciiTheme="minorHAnsi" w:hAnsiTheme="minorHAnsi"/>
          <w:sz w:val="24"/>
          <w:szCs w:val="24"/>
          <w:lang w:val="en-US"/>
        </w:rPr>
      </w:pPr>
    </w:p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:rsidR="009B49B4" w:rsidRPr="000C249D" w:rsidRDefault="009B49B4" w:rsidP="009B49B4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B49B4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0C249D">
        <w:rPr>
          <w:rFonts w:asciiTheme="minorHAnsi" w:hAnsiTheme="minorHAnsi" w:cstheme="minorHAnsi"/>
          <w:b/>
          <w:bCs/>
          <w:sz w:val="24"/>
          <w:szCs w:val="24"/>
        </w:rPr>
        <w:t>ΠΡΑΞΗ 08</w:t>
      </w:r>
      <w:r w:rsidRPr="000C249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η</w:t>
      </w:r>
      <w:r w:rsidRPr="000C249D">
        <w:rPr>
          <w:rFonts w:asciiTheme="minorHAnsi" w:hAnsiTheme="minorHAnsi" w:cstheme="minorHAnsi"/>
          <w:b/>
          <w:bCs/>
          <w:sz w:val="24"/>
          <w:szCs w:val="24"/>
        </w:rPr>
        <w:t>/ 18-05-2021</w:t>
      </w:r>
    </w:p>
    <w:p w:rsidR="009B49B4" w:rsidRPr="000C249D" w:rsidRDefault="009B49B4" w:rsidP="009B49B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B49B4" w:rsidRPr="009B49B4" w:rsidRDefault="009B49B4" w:rsidP="009B49B4">
      <w:pPr>
        <w:rPr>
          <w:rFonts w:cstheme="minorHAnsi"/>
          <w:b/>
          <w:bCs/>
          <w:sz w:val="24"/>
          <w:szCs w:val="24"/>
        </w:rPr>
      </w:pPr>
      <w:r w:rsidRPr="000C249D">
        <w:rPr>
          <w:rFonts w:cstheme="minorHAnsi"/>
          <w:b/>
          <w:bCs/>
          <w:sz w:val="24"/>
          <w:szCs w:val="24"/>
        </w:rPr>
        <w:t>ΘΕΜΑ 1</w:t>
      </w:r>
      <w:r w:rsidRPr="000C249D">
        <w:rPr>
          <w:rFonts w:cstheme="minorHAnsi"/>
          <w:b/>
          <w:bCs/>
          <w:sz w:val="24"/>
          <w:szCs w:val="24"/>
          <w:vertAlign w:val="superscript"/>
        </w:rPr>
        <w:t>o</w:t>
      </w:r>
      <w:r w:rsidRPr="000C249D">
        <w:rPr>
          <w:rFonts w:cstheme="minorHAnsi"/>
          <w:b/>
          <w:bCs/>
          <w:sz w:val="24"/>
          <w:szCs w:val="24"/>
        </w:rPr>
        <w:t xml:space="preserve"> «Μεταθέσεις Α΄Φάσης (Οριστική τοποθέτηση/Βελτίωση Θέση) σε σχολικές μονάδες της ίδιας περιοχής εκπαιδευτικών κλάδων ΠΕ06, ΠΕ11, ΠΕ60, ΠΕ70, ΠΕ79.01 και ΠΕ86 Γενικής Αγωγής και Ειδικής Αγωγής κατά το σχολικό έτος 2020-21</w:t>
      </w:r>
      <w:r w:rsidRPr="000C249D">
        <w:rPr>
          <w:rFonts w:cstheme="minorHAnsi"/>
          <w:b/>
          <w:sz w:val="24"/>
          <w:szCs w:val="24"/>
        </w:rPr>
        <w:t>»</w:t>
      </w:r>
    </w:p>
    <w:p w:rsidR="009B49B4" w:rsidRPr="000C249D" w:rsidRDefault="009B49B4" w:rsidP="009B49B4">
      <w:pPr>
        <w:pStyle w:val="20"/>
        <w:spacing w:after="0" w:line="240" w:lineRule="auto"/>
        <w:ind w:left="72" w:firstLine="648"/>
        <w:rPr>
          <w:rFonts w:asciiTheme="minorHAnsi" w:hAnsiTheme="minorHAnsi" w:cstheme="minorHAnsi"/>
          <w:sz w:val="24"/>
          <w:szCs w:val="24"/>
        </w:rPr>
      </w:pPr>
      <w:r w:rsidRPr="000C249D">
        <w:rPr>
          <w:rFonts w:asciiTheme="minorHAnsi" w:hAnsiTheme="minorHAnsi" w:cstheme="minorHAnsi"/>
          <w:sz w:val="24"/>
          <w:szCs w:val="24"/>
        </w:rPr>
        <w:t xml:space="preserve">Το Υ.Σ </w:t>
      </w:r>
    </w:p>
    <w:p w:rsidR="009B49B4" w:rsidRPr="000C249D" w:rsidRDefault="009B49B4" w:rsidP="009B49B4">
      <w:pPr>
        <w:pStyle w:val="20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9B49B4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ομόφωνα </w:t>
      </w:r>
      <w:r w:rsidRPr="000C249D">
        <w:rPr>
          <w:rFonts w:asciiTheme="minorHAnsi" w:hAnsiTheme="minorHAnsi" w:cstheme="minorHAnsi"/>
          <w:b/>
          <w:bCs/>
          <w:spacing w:val="40"/>
          <w:sz w:val="24"/>
          <w:szCs w:val="24"/>
        </w:rPr>
        <w:t>προτείνει</w:t>
      </w:r>
      <w:r w:rsidRPr="000C249D">
        <w:rPr>
          <w:rFonts w:asciiTheme="minorHAnsi" w:hAnsiTheme="minorHAnsi" w:cstheme="minorHAnsi"/>
          <w:sz w:val="24"/>
          <w:szCs w:val="24"/>
        </w:rPr>
        <w:t xml:space="preserve"> </w:t>
      </w:r>
      <w:r w:rsidRPr="000C249D">
        <w:rPr>
          <w:rFonts w:asciiTheme="minorHAnsi" w:hAnsiTheme="minorHAnsi" w:cstheme="minorHAnsi"/>
          <w:b/>
          <w:bCs/>
          <w:spacing w:val="40"/>
          <w:sz w:val="24"/>
          <w:szCs w:val="24"/>
        </w:rPr>
        <w:t>την οριστική τοποθέτηση ή βελτίωση θέσης</w:t>
      </w:r>
    </w:p>
    <w:p w:rsidR="009B49B4" w:rsidRPr="000C249D" w:rsidRDefault="009B49B4" w:rsidP="009B49B4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C249D">
        <w:rPr>
          <w:rFonts w:asciiTheme="minorHAnsi" w:hAnsiTheme="minorHAnsi" w:cstheme="minorHAnsi"/>
          <w:sz w:val="24"/>
          <w:szCs w:val="24"/>
        </w:rPr>
        <w:lastRenderedPageBreak/>
        <w:t>των παρακάτω εκπαιδευτικών σε σχολικές  μονάδες, ως ακολούθως:</w:t>
      </w:r>
    </w:p>
    <w:p w:rsidR="009B49B4" w:rsidRPr="000C249D" w:rsidRDefault="009B49B4" w:rsidP="009B49B4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591"/>
        <w:gridCol w:w="1210"/>
        <w:gridCol w:w="1257"/>
        <w:gridCol w:w="1207"/>
        <w:gridCol w:w="1838"/>
        <w:gridCol w:w="1523"/>
        <w:gridCol w:w="1366"/>
        <w:gridCol w:w="1366"/>
        <w:gridCol w:w="894"/>
        <w:gridCol w:w="1235"/>
      </w:tblGrid>
      <w:tr w:rsidR="00156796" w:rsidRPr="000C249D" w:rsidTr="00156796">
        <w:trPr>
          <w:trHeight w:val="20"/>
          <w:tblHeader/>
        </w:trPr>
        <w:tc>
          <w:tcPr>
            <w:tcW w:w="274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410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42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42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441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663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52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97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497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331" w:type="pct"/>
            <w:shd w:val="clear" w:color="FFA500" w:fill="FFA500"/>
            <w:vAlign w:val="center"/>
            <w:hideMark/>
          </w:tcPr>
          <w:p w:rsidR="00156796" w:rsidRPr="00E769D5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769D5">
              <w:rPr>
                <w:rFonts w:cstheme="minorHAnsi"/>
                <w:color w:val="000000"/>
                <w:sz w:val="16"/>
                <w:szCs w:val="16"/>
              </w:rPr>
              <w:t>Εγκρίθηκε σαν Ειδική Κατηγορία</w:t>
            </w:r>
          </w:p>
        </w:tc>
        <w:tc>
          <w:tcPr>
            <w:tcW w:w="451" w:type="pct"/>
            <w:shd w:val="clear" w:color="FFA500" w:fill="FFA5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213928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ΣΙΔΕΡΗ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6ο ΔΗΜΟΤΙΚΟ ΣΧΟΛΕΙΟ 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174,34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574666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ΔΕΡΒΙΣΗ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4ο ΔΗΜΟΤΙΚΟ ΣΧΟΛΕΙΟ  ΑΓΡΙΝΙΟΥ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125,16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198435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ΑΛΕΞΑΝΔΡΟΠΟΥΛΟΥ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ΑΡΧΟΝΤΟΥΛΑ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4ο ΔΗΜΟΤΙΚΟ ΣΧΟΛΕΙΟ 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99,08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224112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ΚΑΡΑΚΟΖΟΓΛΟΥ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ΕΥΡΙΠΙΔΗΣ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 ΚΑΤΩ ΖΕΥΓΑΡΑΚΙΟΥ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89,55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213977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ΤΣΙΡΩΝΗ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ΣΤΥΛΙΑΝΗ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3ο ΔΗΜΟΤΙΚΟ ΣΧΟΛΕΙΟ  ΝΕΑΠΟΛΗΣ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88,02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704066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ΣΚΟΥΡΑ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 ΠΛΑΓΙΑΣ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69,03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195910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ΤΣΙΑΠΑΛΟΥ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ΝΕΟΥ  ΧΑΛΚΙΟΠΟΥΛΟΥ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110,02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224862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ΓΙΑΡΤΖΑΣ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103,47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224984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ΚΡΙΚΑ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101,12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622859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 ΜΥΤΙΚΑ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ΜΕΣΟΛΟΓΓΙOY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80,99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227938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ΚΙΤΣΟΠΟΥΛΟΣ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77,99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216160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ΝΤΕΚΑ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ΕΥΗΝΟΧΩΡΙΟΥ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75,06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589706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ΑΓΓΕΛΑΚΗ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16ο ΝΗΠΙΑΓΩΓΕΙΟ ΑΓΡΙΝΙΟY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10ο ΝΗΠΙΑΓΩΓΕΙΟ ΑΓΡΙΝΙΟY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140,94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608704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ΚΑΦΡΙΤΣΑ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ΘΕΡΜΟΥ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125,88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622295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ΚΟΚΚΟΤΟΥ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18ο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119,94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595525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ΠΑΝΑΓΟΠΟΥΛΟΥ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ΚΥΨΕΛΗΣ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ΡΙΒΙΟΥ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119,27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619638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ΚΟΚΟΛΙΟΥ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ΘΕΡΜΟΥ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16ο ΝΗΠΙΑΓΩΓΕΙΟ ΑΓΡΙΝΙΟY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118,51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608596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ΤΣΙΡΩΝΗ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15ο ΝΗΠΙΑΓΩΓΕΙΟ ΑΓΡΙΝΙΟY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116,71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619163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ΖΑΦΕΙΡΙΟΥ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ΡΙΒΙΟΥ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16ο ΝΗΠΙΑΓΩΓΕΙΟ ΑΓΡΙΝΙΟY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116,35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591828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ΛΑΧΑΝΑ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ΝΗΠΙΑΓΩΓΕΙΟ ΝΕΑΠΟΛΗΣ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20ο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111,85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622442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ΣΤΑΣΙΝΟΥ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ΠΑΛΑΙΟΜΑΝΙΝΑΣ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ΧΡΥΣΟΒΙΤΣΑΣ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111,56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622414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ΚΑΡΑΜΠΑ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ΜΑΛΕΣΙΑΔΑΣ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15ο ΝΗΠΙΑΓΩΓΕΙΟ ΑΓΡΙΝΙΟY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107,63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619213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ΝΤΑΛΑΠΕΡΑ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23ο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105,77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595615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ΚΟΚΚΙΝΗ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ΜΑΤΑΡΑΓΚΑΣ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15ο ΝΗΠΙΑΓΩΓΕΙΟ ΑΓΡΙΝΙΟY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105,26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603131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ΧΟΥΤΑ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12ο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103,72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622589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ΜΥΤΙΛΗΝΑΙΟΥ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ΕΥΤΕΡΠΗ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ΑΡΙΣΤΟΤΕΛΗΣ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ΑΦΡΟΞΥΛΙΑΣ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ΞΗΡΟΠΗΓΑΔΟΥ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95,55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703849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ΑΓΓΕΛΙΔΗ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ΑΙΤΩΛΙΚΟΥ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ΔΟΚΙΜΙOY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93,59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703761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ΚΟΥΤΡΟΜΑΝΟΥ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ΠΑΠΑΔΑΤΩΝ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ΝΗΠΙΑΓΩΓΕΙΟ ΝΕΑΠΟΛΗΣ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85,99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703889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ΣΕΡΠΑΝΟΥ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ΜΑΣΤΡΟΥ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ΚΥΠΑΡΙΣΣΟΥ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78,84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702473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ΜΠΡΑΝΗ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ΑΙΤΩΛΙΚΟΥ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ΑΦΡΟΞΥΛΙΑΣ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78,58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622563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ΠΑΠΑΜΙΧΑΗΛ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ΙΦΙΓΕΝΕΙΑ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ΘΕΟΔΟΣΙΟΣ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ΝΗΠΙΑΓΩΓΕΙΟ ΜΕΣΟΛΟΓΓΙΟΥ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ΑΝΤΙΡΡΙΟΥ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67,18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599704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ΠΕΡΟΥΛΑ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16ο ΝΗΠΙΑΓΩΓΕΙΟ ΑΓΡΙΝΙΟY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21ο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197,29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609992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ΧΑΛΑΤΣΗ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ΑΝΤΙΡΡΙΟΥ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4ο ΝΗΠΙΑΓΩΓΕΙΟ ΝΑΥΠΑΚΤΟΥ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116,87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606001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ΔΑΣΚΑΛΑΚΗ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ΡΕΝΑ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12ο ΝΗΠΙΑΓΩΓΕΙΟ ΑΓΡΙΝΙΟΥ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110,51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622337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ΤΡΑΓΟΥΛΙΑ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ΝΗΠΙΑΓΩΓΕΙΟ ΚΥΠΑΡΙΣΣΟΥ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4ο ΝΗΠΙΑΓΩΓΕΙΟ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94,34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52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shd w:val="clear" w:color="FFE4B5" w:fill="FFE4B5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575413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ΣΟΥΜΠΑΣΗΣ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ΛΕΣΙΝΙΟΥ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 ΚΑΤΩ ΖΕΥΓΑΡΑΚΙΟΥ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179,98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571165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ΤΟΜΑΡΑ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ΟΥΡΑΝΙΑ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154,86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585914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ΖΑΧΟΠΟΥΛΟΣ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ΑΓΙΟΥ ΓΕΩΡΓΙΟΥ ΜΕΣΟΛΟΓΓΙΟΥ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3ο ΔΗΜΟΤΙΚΟ ΣΧΟΛΕΙΟ  ΜΕΣΟΛΟΓΓΙΟΥ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140,68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594494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ΝΙΚΟΛΑΚΟΠΟΥΛΟΣ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7ο ΔΗΜΟΤΙΚΟ ΣΧΟΛΕΙΟ  ΝΑΥΠΑΚΤΟΥ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5ο ΔΗΜΟΤΙΚΟ ΣΧΟΛΕΙΟ ΝΑΥΠΑΚΤΟΥ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131,38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610530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ΜΠΟΥΡΝΑΖΟΥ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12ο ΔΗΜΟΤΙΚΟ ΣΧΟΛΕΙΟ ΑΓΡΙΝΙΟΥ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19ο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112,75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610135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ΚΡΕΞΗ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17ο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105,15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610110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ind w:left="-57" w:right="-5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ΜΠΑΛΤΣΑΒΙΑ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 ΠΑΝΑΙΤΩΛΙΟΥ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104,49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610926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ΓΑΛΑΝΟΠΟΥΛΟΥ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 ΓΑΒΑΛΟΥΣ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103,06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611042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ΜΑΜΜΟΥ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ΝΑΥΠΑΚΤΟΥ (ΓΙΑΝΝΗΣ ΒΛΑΧΟΓΙΑΝΝΗΣ)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ΝΑΥΠΑΚΤΟΥ (ΓΕΩΡΓΙΟΣ ΑΘΑΝΑΣ)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ΔΕΛΦΩΝ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101,68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605883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ΜΑΝΙΩΤΗ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ΑΜΑΛΙΑ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ΑΓΙΟY ΚΩΝΣΤΑΝΤΙΝΟY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19ο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96,98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593073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91,07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592935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ΚΟΥΛΙΑΝΟΥ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ΑΓΙΟY ΚΩΝΣΤΑΝΤΙΝΟΥ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90,88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621031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ΠΑΛΗΟΥ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ΚΑΤΕΡΙΝΑ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ΝΑΥΠΑΚΤΟΥ (ΓΕΩΡΓΙΟΣ ΑΘΑΝΑΣ)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87,78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701682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ΚΟΥΤΟΥΠΗ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ΑΙΤΩΛΙΚΟΥ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 ΜΕΣΟΛΟΓΓΙΟΥ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85,02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701346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ΔΙΟΝΥΣΙΟΥ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ΜΑΤΘΑΙΟΣ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 ΚΑΛΥΒΙΩΝ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17ο ΔΗΜΟΤΙΚΟ ΣΧΟΛΕΙΟ 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80,41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701599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ΛΕΒΕΝΤΗ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ΝΑΥΠΑΚΤΟΥ (ΓΕΩΡΓΙΟΣ ΑΘΑΝΑΣ)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78,57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701992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ΧΑΡΑΛΑΜΠΟΥΣ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ΓΟΥΡΙΩΤΙΣΣΑΣ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 ΝΕΑΠΟΛΗΣ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77,34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701091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ΛΟΥΚΟΠΟΥΛΟΥ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 ΝΕΑΠΟΛΗΣ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 ΝΕΑΠΟΛΗΣ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76,53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621094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ΒΡΕΤΤΑ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3ο ΔΗΜΟΤΙΚΟ ΣΧΟΛΕΙΟ ΝΑΥΠΑΚΤΟΥ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68,88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701106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1ο ΔΗΜΟΤΙΚΟ ΣΧΟΛΕΙΟ  ΘΕΣΤΙΕΩΝ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65,6</w:t>
            </w:r>
          </w:p>
        </w:tc>
      </w:tr>
      <w:tr w:rsidR="00156796" w:rsidRPr="000C249D" w:rsidTr="00156796">
        <w:trPr>
          <w:trHeight w:val="20"/>
        </w:trPr>
        <w:tc>
          <w:tcPr>
            <w:tcW w:w="274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617969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ΣΤΑΥΡΟΠΟΥΛΟΥ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2ο ΔΗΜΟΤΙΚΟ ΣΧΟΛΕΙΟ  ΚΑΤΟΧΗΣ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3ο ΔΗΜΟΤΙΚΟ ΣΧΟΛΕΙΟ  ΜΕΣΟΛΟΓΓΙΟΥ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63,9</w:t>
            </w:r>
          </w:p>
        </w:tc>
      </w:tr>
    </w:tbl>
    <w:p w:rsidR="009B49B4" w:rsidRPr="000C249D" w:rsidRDefault="009B49B4" w:rsidP="009B49B4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9"/>
        <w:gridCol w:w="1254"/>
        <w:gridCol w:w="310"/>
        <w:gridCol w:w="1567"/>
        <w:gridCol w:w="6"/>
        <w:gridCol w:w="953"/>
        <w:gridCol w:w="887"/>
        <w:gridCol w:w="1015"/>
        <w:gridCol w:w="916"/>
        <w:gridCol w:w="1106"/>
        <w:gridCol w:w="492"/>
        <w:gridCol w:w="301"/>
        <w:gridCol w:w="793"/>
        <w:gridCol w:w="301"/>
        <w:gridCol w:w="529"/>
        <w:gridCol w:w="793"/>
        <w:gridCol w:w="74"/>
        <w:gridCol w:w="742"/>
      </w:tblGrid>
      <w:tr w:rsidR="00156796" w:rsidRPr="000C249D" w:rsidTr="00156796">
        <w:trPr>
          <w:trHeight w:val="20"/>
          <w:tblHeader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ΠΕ7</w:t>
            </w:r>
            <w:r w:rsidRPr="000C249D">
              <w:rPr>
                <w:rFonts w:cstheme="minorHAnsi"/>
                <w:color w:val="FFFFFF"/>
                <w:sz w:val="16"/>
                <w:szCs w:val="16"/>
                <w:lang w:val="en-US"/>
              </w:rPr>
              <w:t>0 ΚΑΙ 71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ΔΑΣΚΑΛΟΙ ΕΙΔΙΚΗΣ ΑΓΩΓΗΣ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66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50" w:type="pct"/>
            <w:gridSpan w:val="2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51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37" w:type="pct"/>
            <w:gridSpan w:val="2"/>
            <w:shd w:val="clear" w:color="auto" w:fill="FFC000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Ειδικότητα</w:t>
            </w:r>
          </w:p>
        </w:tc>
        <w:tc>
          <w:tcPr>
            <w:tcW w:w="312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679" w:type="pct"/>
            <w:gridSpan w:val="2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62" w:type="pct"/>
            <w:gridSpan w:val="2"/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91" w:type="pct"/>
            <w:gridSpan w:val="3"/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491" w:type="pct"/>
            <w:gridSpan w:val="3"/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261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sz w:val="16"/>
                <w:szCs w:val="16"/>
              </w:rPr>
              <w:t>ΡΗΓΑΣ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sz w:val="16"/>
                <w:szCs w:val="16"/>
              </w:rPr>
              <w:t>ΚΩΝΣΤΑΝΤΙΝΟΣ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sz w:val="16"/>
                <w:szCs w:val="16"/>
              </w:rPr>
              <w:t>ΓΕΩΡΓΙΟΣ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sz w:val="16"/>
                <w:szCs w:val="16"/>
              </w:rPr>
              <w:t>558033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ΠΡΩΤΟΒΑΘΜΙΑΣ ΕΚΠΑΙΔΕΥΣΗΣ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3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ΜΕΣΟΛΟΓΓΙΟΥ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C249D">
              <w:rPr>
                <w:rFonts w:cstheme="minorHAnsi"/>
                <w:sz w:val="16"/>
                <w:szCs w:val="16"/>
              </w:rPr>
              <w:t>ΜΕΣΟΛΟΓΓΙΟΥ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C249D">
              <w:rPr>
                <w:rFonts w:cstheme="minorHAnsi"/>
                <w:sz w:val="16"/>
                <w:szCs w:val="16"/>
              </w:rPr>
              <w:t>ΜΕΣΟΛΟΓΓΙΟΥ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sz w:val="16"/>
                <w:szCs w:val="16"/>
              </w:rPr>
              <w:t>176,81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ΦΑΡΜΑΚΗ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708349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ΠΑΛΑΙΡΟΥ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83,35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ΝΤΙΝΟΣ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ΑΧΙΛΛΕΥΣ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707614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ΛΟΥΤΡΟΥ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81,36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ΛΙΟΤΟΥ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707647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ΑΣΤΑΚΟΥ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74,61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ΤΣΩΝΗ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707484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17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72,32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ΤΣΙΦΛΙΤΖΗ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ΠΑΣΧΑΛΗΣ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707619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ΚΑΤΟΥΝΑΣ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71,01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ΜΠΕΛΛΟΥ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ΠΕΛΑΓΙΑ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707687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3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ΑΜΦΙΛΟΧΙΑΣ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68,93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ΤΖΙΛΙΡΑΣ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707613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3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ΝΕΑΠΟΛΗΣ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67,75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ΤΣΙΤΣΕΛΗΣ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ΣΩΚΡΑΤΗΣ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ΧΑΡΙΔΗΜΟΣ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708084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ΜΕΣΟΛΟΓΓΙΟΥ «ΔΗΜΗΤΡΟΥΚΕΙΟ»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ΜΕΣΟΛΟΓΓΙ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64,13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ΓΙΑΝΝΙΩΤΗ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708428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63,75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ΚΑΡΑΣΑΒΒΙΔΟΥ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707571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ΒΟΝΙΤΣΑΣ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62,72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ΝΤΑΛΙΑΝΗ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ΑΡΓΥΡΟΥΛΑ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708191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6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60,89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ΜΕΛΙΣΤΑ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708212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5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ΝΑΥΠΑΚΤΟΥ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57,67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ΛΟΥΔΟΒΙΩΤΗ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707669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ΑΜΦΙΛΟΧΙΑΣ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57,16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ΠΑΠΑΡΟΪΔΑΜΗΣ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5311D8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708142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ΕΙΔΙΚΟ ΔΗΜΟΤΙΚΟ ΣΧΟΛΕΙΟ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56,81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ΠΑΠΑΔΟΠΟΥΛΟΥ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5311D8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708363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2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ΠΑΝΑΙΤΩΛΙΟΥ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56,71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ΤΣΟΡΜΠΑ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5311D8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708681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ΜΕΣΟΛΟΓΓΙΟΥ «ΔΗΜΗΤΡΟΥΚΕΙΟ»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55,85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ΤΡΑΧΙΛΗ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5311D8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708187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ΜΕΣΟΛΟΓΓΙΟΥ «ΔΗΜΗΤΡΟΥΚΕΙΟ»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55,68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ΠΑΠΑΔΟΠΟΥΛΟΥ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5311D8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708549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2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ΑΓΙΟΥ ΚΩΝΣΤΑΝΤΙΝΟΥ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55,27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ΓΙΑΤΖΗ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708715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Τ.Ε. ΔΗΜΟΤΙΚΟΥ ΣΧΟΛΕΙΟΥ ΦΥΤΕΙΩΝ 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55,21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ΜΠΟΥΣΗ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ΑΡΙΣΤΟΤΕΛΗΣ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707648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ΒΟΝΙΤΣΑΣ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54,52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ΓΟΥΡΓΑΡΗΣ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ΧΡΙΣΤΟΣ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708139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ΜΕΣΟΛΟΓΓΙΟΥ «ΔΗΜΗΤΡΟΥΚΕΙΟ»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54,31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ΧΑΪΔΟΥ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707573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Ν. ΧΑΛΚΙΟΠΟΥΛΟΥ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53,13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ΔΟΥΚΟΥΛΟΥ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708138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ΕΙΔΙΚΟ ΔΗΜΟΤΙΚΟ ΣΧΟΛΕΙΟ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52,72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ΚΟΥΚΟΥΝΗ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708016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 ΔΗΜΟΤΙΚΟΥ ΣΧΟΛΕΙΟΥ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50,7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ΧΑΤΖΗΑΣΛΑΝΟΓΛΟΥ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708658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ΚΑΝΔΗΛΑΣ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50,18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ΦΡΕΓΓΙΔΟΥ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ΕΛΠΙΔΑ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708645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ΘΕΡΜΟΥ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50,13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ΝΑΛΠΑΝΤΙΔΟΥ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ΕΥΑΝΘΙΑ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707446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ΚΑΤΟΧΗΣ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47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ΘΕΟΔΩΡΟΠΟΥΛΟΥ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ΕΛΠΙΔΑ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708718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2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ΝΕΟΧΩΡΙΟΥ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45,44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ΤΣΙΟΥΦΗ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708232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ΓΑΒΑΛΟΥΣ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44,14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708537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ΕΙΔΙΚΟ ΔΗΜΟΤΙΚΟ ΣΧΟΛΕΙΟ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42,6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ΙΣΑΑΚΙΔΟΥ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708716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ΑΓΡΙΝΙΟΥ «ΜΑΡΙΑ ΔΗΜΑΔΗ»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41,6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ΤΣΙΡΩΝΗ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708424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ΛΕΠΕΝΟΥΣ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41,52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ΚΑΡΒΟΥΝΗ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708594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ΠΑΡΑΒΟΛΑΣ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36,85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ΤΣΑΛΙΚΗΣ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707706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ΕΙΔΙΚΟ ΔΗΜΟΤΙΚΟ ΣΧΟΛΕΙΟ ΑΓΡΙΝΙΟΥ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36,76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ΠΑΠΑΤΡΕΧΑ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ΕΥΣΤΡΑΤΙΟΣ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708566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ΔΟΚΙΜΙΟΥ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35,56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ΣΑΡΙΓΚΟΛΗ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ΧΡΥΣΑΝΘΗ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708713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ΑΓΡΙΝΙΟΥ «ΜΑΡΙΑ ΔΗΜΑΔΗ»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34,3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ΚΟΛΕΡΟΥ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708691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2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ΕΥΗΝΟΧΩΡΙΟΥ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32,97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ΝΑΤΣΙΚΟΥ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708586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1</w:t>
            </w:r>
            <w:r w:rsidRPr="000C249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ου</w:t>
            </w: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 ΔΗΜΟΤΙΚΟΥ ΣΧΟΛΕΙΟΥ ΝΕΟΧΩΡΙΟΥ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30,68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6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ΦΙΛΙΠΠΙΔΟΥ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337" w:type="pct"/>
            <w:gridSpan w:val="2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708639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ΠΕΝΤΑΛΟΦΟΥ</w:t>
            </w: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29,63</w:t>
            </w:r>
          </w:p>
        </w:tc>
      </w:tr>
    </w:tbl>
    <w:p w:rsidR="00156796" w:rsidRPr="000C249D" w:rsidRDefault="00156796" w:rsidP="00156796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6"/>
        <w:gridCol w:w="1258"/>
        <w:gridCol w:w="304"/>
        <w:gridCol w:w="1561"/>
        <w:gridCol w:w="17"/>
        <w:gridCol w:w="941"/>
        <w:gridCol w:w="887"/>
        <w:gridCol w:w="1027"/>
        <w:gridCol w:w="901"/>
        <w:gridCol w:w="1120"/>
        <w:gridCol w:w="478"/>
        <w:gridCol w:w="316"/>
        <w:gridCol w:w="793"/>
        <w:gridCol w:w="287"/>
        <w:gridCol w:w="543"/>
        <w:gridCol w:w="793"/>
        <w:gridCol w:w="60"/>
        <w:gridCol w:w="756"/>
      </w:tblGrid>
      <w:tr w:rsidR="00156796" w:rsidRPr="000C249D" w:rsidTr="00156796">
        <w:trPr>
          <w:trHeight w:val="20"/>
          <w:tblHeader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C30C6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FFFFFF"/>
                <w:sz w:val="16"/>
                <w:szCs w:val="16"/>
              </w:rPr>
              <w:t xml:space="preserve">ΠΕ60 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ΝΗΠΙΑΓΩΓΟΙ ΕΙΔΙΚΗΣ ΑΓΩΓΗΣ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65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49" w:type="pct"/>
            <w:gridSpan w:val="2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49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37" w:type="pct"/>
            <w:gridSpan w:val="2"/>
            <w:shd w:val="clear" w:color="auto" w:fill="FFC000"/>
            <w:vAlign w:val="center"/>
          </w:tcPr>
          <w:p w:rsidR="00156796" w:rsidRPr="008F1E5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Ειδικότητα</w:t>
            </w:r>
          </w:p>
        </w:tc>
        <w:tc>
          <w:tcPr>
            <w:tcW w:w="312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678" w:type="pct"/>
            <w:gridSpan w:val="2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62" w:type="pct"/>
            <w:gridSpan w:val="2"/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91" w:type="pct"/>
            <w:gridSpan w:val="3"/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491" w:type="pct"/>
            <w:gridSpan w:val="3"/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267" w:type="pct"/>
            <w:shd w:val="clear" w:color="auto" w:fill="FFC000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ΧΑΡΔΑΛΙΑ</w:t>
            </w:r>
          </w:p>
        </w:tc>
        <w:tc>
          <w:tcPr>
            <w:tcW w:w="549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ΓΙΑΝΝΟΥΛΑ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37" w:type="pct"/>
            <w:gridSpan w:val="2"/>
            <w:shd w:val="clear" w:color="auto" w:fill="FFFFFF" w:themeFill="background1"/>
            <w:vAlign w:val="center"/>
          </w:tcPr>
          <w:p w:rsidR="00156796" w:rsidRPr="00C30C6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588062</w:t>
            </w: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1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 xml:space="preserve"> ΕΙΔΙΚΟ ΝΗΠΙΑΓΩΓΕΙΟ ΑΓΡΙΝΙΟΥ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ΕΙΔΙΚΟ ΝΗΠΙΑΓΩΓΕΙΟ «ΜΑΡΙΑ ΔΗΜΑΔΗ»</w:t>
            </w: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107,23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ΑΝΔΡΙΟΠΟΥΛΟΥ</w:t>
            </w:r>
          </w:p>
        </w:tc>
        <w:tc>
          <w:tcPr>
            <w:tcW w:w="549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ΑΡΓΥΡΩ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37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707131</w:t>
            </w: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1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 xml:space="preserve"> ΕΙΔΙΚΟ ΝΗΠΙΑΓΩΓΕΙΟ ΑΓΡΙΝΙΟΥ</w:t>
            </w: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ΑΓΡ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ΙΝΙΟ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Υ</w:t>
            </w: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84,28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ΚΟΚΟΤΟΥ</w:t>
            </w:r>
          </w:p>
        </w:tc>
        <w:tc>
          <w:tcPr>
            <w:tcW w:w="549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37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707139</w:t>
            </w: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ΕΙΔΙΚΟ ΝΗΠΙΑΓΩΓΕΙΟ  ΜΕΣΟΛΟΓΓΙΟΥ «ΔΗΜΗΤΡΟΥΚΕΙΟ»</w:t>
            </w: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69,70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 xml:space="preserve">ΓΙΩΤΗ </w:t>
            </w:r>
          </w:p>
        </w:tc>
        <w:tc>
          <w:tcPr>
            <w:tcW w:w="549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ΕΛΕΥΘΕΡΙΟΣ</w:t>
            </w:r>
          </w:p>
        </w:tc>
        <w:tc>
          <w:tcPr>
            <w:tcW w:w="337" w:type="pct"/>
            <w:gridSpan w:val="2"/>
            <w:shd w:val="clear" w:color="auto" w:fill="FFFFFF" w:themeFill="background1"/>
            <w:vAlign w:val="center"/>
          </w:tcPr>
          <w:p w:rsidR="00156796" w:rsidRPr="00C30C69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ΠΕ60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707171</w:t>
            </w:r>
          </w:p>
        </w:tc>
        <w:tc>
          <w:tcPr>
            <w:tcW w:w="678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ΕΙΔΙΚΟ ΝΗΠΙΑΓΩΓΕΙΟ ΝΑΥΠΑΚΤΟΥ</w:t>
            </w: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56,47</w:t>
            </w:r>
          </w:p>
        </w:tc>
      </w:tr>
    </w:tbl>
    <w:p w:rsidR="00156796" w:rsidRDefault="00156796" w:rsidP="00156796">
      <w:pPr>
        <w:rPr>
          <w:rFonts w:cstheme="minorHAnsi"/>
          <w:lang w:val="en-US"/>
        </w:rPr>
      </w:pPr>
    </w:p>
    <w:p w:rsidR="00156796" w:rsidRPr="00156796" w:rsidRDefault="00156796" w:rsidP="00156796">
      <w:pPr>
        <w:rPr>
          <w:rFonts w:cstheme="minorHAnsi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5"/>
        <w:gridCol w:w="1249"/>
        <w:gridCol w:w="324"/>
        <w:gridCol w:w="1558"/>
        <w:gridCol w:w="14"/>
        <w:gridCol w:w="958"/>
        <w:gridCol w:w="887"/>
        <w:gridCol w:w="995"/>
        <w:gridCol w:w="944"/>
        <w:gridCol w:w="1078"/>
        <w:gridCol w:w="466"/>
        <w:gridCol w:w="327"/>
        <w:gridCol w:w="793"/>
        <w:gridCol w:w="282"/>
        <w:gridCol w:w="549"/>
        <w:gridCol w:w="793"/>
        <w:gridCol w:w="60"/>
        <w:gridCol w:w="756"/>
      </w:tblGrid>
      <w:tr w:rsidR="00156796" w:rsidRPr="000C249D" w:rsidTr="00156796">
        <w:trPr>
          <w:trHeight w:val="20"/>
          <w:tblHeader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ΠΕ11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 xml:space="preserve">ΦΥΣΙΚΗΣ ΑΓΩΓΗΣ  </w:t>
            </w:r>
          </w:p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  <w:r w:rsidRPr="000C249D">
              <w:rPr>
                <w:rFonts w:cstheme="minorHAnsi"/>
                <w:color w:val="FFFFFF"/>
                <w:sz w:val="16"/>
                <w:szCs w:val="16"/>
              </w:rPr>
              <w:t>ΕΙΔΙΚΗΣ ΑΓΩΓΗΣ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6"/>
              </w:rPr>
            </w:pP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EB02F0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Ειδικότητα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156796" w:rsidRPr="000C249D" w:rsidTr="00156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768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ΝΙΚΟΛΑΚΟΠΟΥΛΟΥ</w:t>
            </w:r>
          </w:p>
        </w:tc>
        <w:tc>
          <w:tcPr>
            <w:tcW w:w="553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ΘΑΛΕΙΑ</w:t>
            </w:r>
          </w:p>
        </w:tc>
        <w:tc>
          <w:tcPr>
            <w:tcW w:w="553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37" w:type="pct"/>
            <w:shd w:val="clear" w:color="auto" w:fill="FFFFFF" w:themeFill="background1"/>
            <w:vAlign w:val="center"/>
          </w:tcPr>
          <w:p w:rsidR="00156796" w:rsidRPr="00EB02F0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ΠΕ11</w:t>
            </w:r>
          </w:p>
        </w:tc>
        <w:tc>
          <w:tcPr>
            <w:tcW w:w="312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707092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43" w:type="pct"/>
            <w:gridSpan w:val="2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2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 xml:space="preserve"> ΕΙΔΙΚΟ ΔΗΜΟΤΙΚΟ ΣΧΟΛΕΙΟ ΑΓΡΙΝΙΟΥ</w:t>
            </w:r>
          </w:p>
        </w:tc>
        <w:tc>
          <w:tcPr>
            <w:tcW w:w="493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93" w:type="pct"/>
            <w:gridSpan w:val="3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156796" w:rsidRPr="000C249D" w:rsidRDefault="00156796" w:rsidP="00156796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53,38</w:t>
            </w:r>
          </w:p>
        </w:tc>
      </w:tr>
    </w:tbl>
    <w:p w:rsidR="009B49B4" w:rsidRPr="00156796" w:rsidRDefault="009B49B4" w:rsidP="009B49B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-US"/>
        </w:rPr>
        <w:t>…………………………………………………………</w:t>
      </w:r>
    </w:p>
    <w:p w:rsidR="009B49B4" w:rsidRDefault="009B49B4" w:rsidP="009B49B4">
      <w:pPr>
        <w:rPr>
          <w:rFonts w:cstheme="minorHAnsi"/>
          <w:b/>
          <w:bCs/>
          <w:sz w:val="24"/>
          <w:szCs w:val="24"/>
        </w:rPr>
      </w:pPr>
      <w:r w:rsidRPr="000C249D">
        <w:rPr>
          <w:rFonts w:cstheme="minorHAnsi"/>
          <w:b/>
          <w:bCs/>
          <w:sz w:val="24"/>
          <w:szCs w:val="24"/>
        </w:rPr>
        <w:t>ΘΕΜΑ 4</w:t>
      </w:r>
      <w:r w:rsidRPr="000C249D">
        <w:rPr>
          <w:rFonts w:cstheme="minorHAnsi"/>
          <w:b/>
          <w:bCs/>
          <w:sz w:val="24"/>
          <w:szCs w:val="24"/>
          <w:vertAlign w:val="superscript"/>
        </w:rPr>
        <w:t>o</w:t>
      </w:r>
      <w:r w:rsidRPr="000C249D">
        <w:rPr>
          <w:rFonts w:cstheme="minorHAnsi"/>
          <w:b/>
          <w:bCs/>
          <w:sz w:val="24"/>
          <w:szCs w:val="24"/>
        </w:rPr>
        <w:t xml:space="preserve"> «Μεταθέσεις Γ΄ Φάσης (Οριστική τοποθέτηση) σε σχολικές μονάδες της ίδιας περιοχής εκπαιδευτικών κλάδων ΠΕ70-71 Ειδικής Αγωγής κατά το σχολικό έτος 2020-21»</w:t>
      </w:r>
    </w:p>
    <w:p w:rsidR="009B49B4" w:rsidRPr="009B49B4" w:rsidRDefault="009B49B4" w:rsidP="009B49B4">
      <w:pPr>
        <w:pStyle w:val="20"/>
        <w:spacing w:after="0" w:line="240" w:lineRule="auto"/>
        <w:ind w:left="72"/>
        <w:jc w:val="center"/>
        <w:rPr>
          <w:rFonts w:asciiTheme="minorHAnsi" w:hAnsiTheme="minorHAnsi" w:cstheme="minorHAnsi"/>
          <w:sz w:val="24"/>
          <w:szCs w:val="24"/>
        </w:rPr>
      </w:pPr>
      <w:r w:rsidRPr="000C249D">
        <w:rPr>
          <w:rFonts w:asciiTheme="minorHAnsi" w:hAnsiTheme="minorHAnsi" w:cstheme="minorHAnsi"/>
          <w:sz w:val="24"/>
          <w:szCs w:val="24"/>
        </w:rPr>
        <w:t xml:space="preserve">Το Υ.Σ </w:t>
      </w:r>
    </w:p>
    <w:p w:rsidR="009B49B4" w:rsidRPr="00765F28" w:rsidRDefault="009B49B4" w:rsidP="009B49B4">
      <w:pPr>
        <w:pStyle w:val="20"/>
        <w:spacing w:after="0" w:line="240" w:lineRule="auto"/>
        <w:ind w:left="72"/>
        <w:jc w:val="center"/>
        <w:rPr>
          <w:rFonts w:asciiTheme="minorHAnsi" w:hAnsiTheme="minorHAnsi" w:cstheme="minorHAnsi"/>
          <w:b/>
          <w:bCs/>
          <w:spacing w:val="40"/>
          <w:sz w:val="24"/>
          <w:szCs w:val="24"/>
        </w:rPr>
      </w:pPr>
      <w:r w:rsidRPr="00765F28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ομόφωνα </w:t>
      </w:r>
      <w:r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 w:rsidRPr="000C249D">
        <w:rPr>
          <w:rFonts w:asciiTheme="minorHAnsi" w:hAnsiTheme="minorHAnsi" w:cstheme="minorHAnsi"/>
          <w:b/>
          <w:bCs/>
          <w:spacing w:val="40"/>
          <w:sz w:val="24"/>
          <w:szCs w:val="24"/>
        </w:rPr>
        <w:t>προτείνει</w:t>
      </w:r>
      <w:r w:rsidRPr="00765F28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 w:rsidRPr="000C249D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την </w:t>
      </w:r>
      <w:r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 w:rsidRPr="000C249D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οριστική </w:t>
      </w:r>
      <w:r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 </w:t>
      </w:r>
      <w:r w:rsidRPr="000C249D">
        <w:rPr>
          <w:rFonts w:asciiTheme="minorHAnsi" w:hAnsiTheme="minorHAnsi" w:cstheme="minorHAnsi"/>
          <w:b/>
          <w:bCs/>
          <w:spacing w:val="40"/>
          <w:sz w:val="24"/>
          <w:szCs w:val="24"/>
        </w:rPr>
        <w:t xml:space="preserve">τοποθέτηση </w:t>
      </w:r>
    </w:p>
    <w:p w:rsidR="009B49B4" w:rsidRPr="009B49B4" w:rsidRDefault="009B49B4" w:rsidP="009B49B4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C249D">
        <w:rPr>
          <w:rFonts w:asciiTheme="minorHAnsi" w:hAnsiTheme="minorHAnsi" w:cstheme="minorHAnsi"/>
          <w:sz w:val="24"/>
          <w:szCs w:val="24"/>
        </w:rPr>
        <w:t>των παρακάτω εκπαιδευτικών σε σχολικές  μονάδες, ως ακολούθως:</w:t>
      </w:r>
    </w:p>
    <w:p w:rsidR="009B49B4" w:rsidRPr="000C249D" w:rsidRDefault="009B49B4" w:rsidP="009B49B4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541"/>
        <w:gridCol w:w="2127"/>
        <w:gridCol w:w="992"/>
        <w:gridCol w:w="1558"/>
        <w:gridCol w:w="2693"/>
        <w:gridCol w:w="2175"/>
        <w:gridCol w:w="879"/>
      </w:tblGrid>
      <w:tr w:rsidR="00B3548A" w:rsidRPr="000C249D" w:rsidTr="00B3548A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48A" w:rsidRPr="00B3548A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Ειδικότητα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B3548A" w:rsidRPr="000C249D" w:rsidTr="00B3548A">
        <w:trPr>
          <w:trHeight w:val="20"/>
        </w:trPr>
        <w:tc>
          <w:tcPr>
            <w:tcW w:w="792" w:type="pct"/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ΣΤΕΦΑΝΟΥ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49" w:type="pct"/>
            <w:vAlign w:val="center"/>
          </w:tcPr>
          <w:p w:rsidR="00B3548A" w:rsidRPr="00431A2B" w:rsidRDefault="00431A2B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707607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765" w:type="pct"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ΕΙΔΙΚΟ ΔΗΜΟΤΙΚΟ ΣΧΟΛΕΙΟ ΝΑΥΠΑΚΤΟΥ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58,93</w:t>
            </w:r>
          </w:p>
        </w:tc>
      </w:tr>
      <w:tr w:rsidR="00B3548A" w:rsidRPr="000C249D" w:rsidTr="00B3548A">
        <w:trPr>
          <w:trHeight w:val="2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ΠΑΓΚΑΚΟΥ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A" w:rsidRPr="00431A2B" w:rsidRDefault="00431A2B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707677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Τ.Ε. ΔΗΜΟΤΙΚΟΥ ΣΧΟΛΕΙΟΥ ΛΥΓΙΑ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A" w:rsidRPr="000C249D" w:rsidRDefault="00B3548A" w:rsidP="00B3548A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C249D">
              <w:rPr>
                <w:rFonts w:cstheme="minorHAnsi"/>
                <w:color w:val="000000"/>
                <w:sz w:val="16"/>
                <w:szCs w:val="16"/>
              </w:rPr>
              <w:t>32,47</w:t>
            </w:r>
          </w:p>
        </w:tc>
      </w:tr>
    </w:tbl>
    <w:p w:rsidR="009B49B4" w:rsidRDefault="009B49B4" w:rsidP="009B49B4">
      <w:pPr>
        <w:rPr>
          <w:rFonts w:cstheme="minorHAnsi"/>
          <w:b/>
          <w:bCs/>
          <w:sz w:val="24"/>
          <w:szCs w:val="24"/>
        </w:rPr>
      </w:pPr>
    </w:p>
    <w:p w:rsidR="00F31D3F" w:rsidRPr="00E300F7" w:rsidRDefault="00C536ED" w:rsidP="00F31D3F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31D3F" w:rsidRPr="00E300F7">
        <w:rPr>
          <w:rFonts w:asciiTheme="minorHAnsi" w:hAnsiTheme="minorHAnsi" w:cstheme="minorHAnsi"/>
          <w:b/>
          <w:bCs/>
          <w:sz w:val="24"/>
          <w:szCs w:val="24"/>
        </w:rPr>
        <w:t>ΠΡΑΞΗ 09</w:t>
      </w:r>
      <w:r w:rsidR="00F31D3F" w:rsidRPr="00E300F7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η</w:t>
      </w:r>
      <w:r w:rsidR="00F31D3F" w:rsidRPr="00E300F7">
        <w:rPr>
          <w:rFonts w:asciiTheme="minorHAnsi" w:hAnsiTheme="minorHAnsi" w:cstheme="minorHAnsi"/>
          <w:b/>
          <w:bCs/>
          <w:sz w:val="24"/>
          <w:szCs w:val="24"/>
        </w:rPr>
        <w:t xml:space="preserve"> / 24-05-2021</w:t>
      </w:r>
    </w:p>
    <w:p w:rsidR="00F31D3F" w:rsidRPr="00E300F7" w:rsidRDefault="00F31D3F" w:rsidP="00F31D3F">
      <w:pPr>
        <w:rPr>
          <w:rFonts w:cstheme="minorHAnsi"/>
          <w:b/>
          <w:bCs/>
          <w:sz w:val="24"/>
          <w:szCs w:val="24"/>
        </w:rPr>
      </w:pPr>
      <w:r w:rsidRPr="00E300F7">
        <w:rPr>
          <w:rFonts w:cstheme="minorHAnsi"/>
          <w:b/>
          <w:bCs/>
          <w:sz w:val="24"/>
          <w:szCs w:val="24"/>
        </w:rPr>
        <w:t>ΘΕΜΑ 1</w:t>
      </w:r>
      <w:r w:rsidRPr="00E300F7">
        <w:rPr>
          <w:rFonts w:cstheme="minorHAnsi"/>
          <w:b/>
          <w:bCs/>
          <w:sz w:val="24"/>
          <w:szCs w:val="24"/>
          <w:vertAlign w:val="superscript"/>
        </w:rPr>
        <w:t>o</w:t>
      </w:r>
      <w:r w:rsidRPr="00E300F7">
        <w:rPr>
          <w:rFonts w:cstheme="minorHAnsi"/>
          <w:b/>
          <w:bCs/>
          <w:sz w:val="24"/>
          <w:szCs w:val="24"/>
        </w:rPr>
        <w:t xml:space="preserve"> «Μεταθέσεις Β΄ και Γ Φάσης (Οριστική τοποθέτηση) σε σχολικές μονάδες της ίδιας περιοχής εκπαιδευτικών κλάδων  ΠΕ11, ΠΕ60 Γενικής Αγωγής κατά το σχολικό έτος 2020-21 </w:t>
      </w:r>
      <w:r w:rsidRPr="00E300F7">
        <w:rPr>
          <w:rFonts w:cstheme="minorHAnsi"/>
          <w:b/>
          <w:sz w:val="24"/>
          <w:szCs w:val="24"/>
        </w:rPr>
        <w:t>»</w:t>
      </w:r>
    </w:p>
    <w:p w:rsidR="00F31D3F" w:rsidRPr="00E300F7" w:rsidRDefault="00F31D3F" w:rsidP="00F31D3F">
      <w:pPr>
        <w:pStyle w:val="20"/>
        <w:spacing w:after="0" w:line="240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E300F7">
        <w:rPr>
          <w:rFonts w:asciiTheme="minorHAnsi" w:hAnsiTheme="minorHAnsi" w:cstheme="minorHAnsi"/>
          <w:sz w:val="24"/>
          <w:szCs w:val="24"/>
        </w:rPr>
        <w:t xml:space="preserve">Το Υ.Σ αφού άκουσε και έλαβε υπόψη του όλα τα ανωτέρω, μετά από συζήτηση </w:t>
      </w:r>
    </w:p>
    <w:p w:rsidR="00F31D3F" w:rsidRPr="00E300F7" w:rsidRDefault="00F31D3F" w:rsidP="00F31D3F">
      <w:pPr>
        <w:pStyle w:val="20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E300F7">
        <w:rPr>
          <w:rFonts w:asciiTheme="minorHAnsi" w:hAnsiTheme="minorHAnsi" w:cstheme="minorHAnsi"/>
          <w:b/>
          <w:bCs/>
          <w:spacing w:val="40"/>
          <w:sz w:val="24"/>
          <w:szCs w:val="24"/>
        </w:rPr>
        <w:t>ομόφωνα προτείνει</w:t>
      </w:r>
      <w:r w:rsidRPr="00E300F7">
        <w:rPr>
          <w:rFonts w:asciiTheme="minorHAnsi" w:hAnsiTheme="minorHAnsi" w:cstheme="minorHAnsi"/>
          <w:sz w:val="24"/>
          <w:szCs w:val="24"/>
        </w:rPr>
        <w:t xml:space="preserve"> </w:t>
      </w:r>
      <w:r w:rsidRPr="00E300F7">
        <w:rPr>
          <w:rFonts w:asciiTheme="minorHAnsi" w:hAnsiTheme="minorHAnsi" w:cstheme="minorHAnsi"/>
          <w:b/>
          <w:bCs/>
          <w:spacing w:val="40"/>
          <w:sz w:val="24"/>
          <w:szCs w:val="24"/>
        </w:rPr>
        <w:t>την οριστική τοποθέτηση ή βελτίωση θέσης</w:t>
      </w:r>
    </w:p>
    <w:p w:rsidR="00F31D3F" w:rsidRPr="00E300F7" w:rsidRDefault="00F31D3F" w:rsidP="00F31D3F">
      <w:pPr>
        <w:pStyle w:val="a7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E300F7">
        <w:rPr>
          <w:rFonts w:asciiTheme="minorHAnsi" w:hAnsiTheme="minorHAnsi" w:cstheme="minorHAnsi"/>
          <w:sz w:val="24"/>
          <w:szCs w:val="24"/>
        </w:rPr>
        <w:t>των παρακάτω εκπαιδευτικών σε σχολικές  μονάδες, ως ακολούθως: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42"/>
        <w:gridCol w:w="1439"/>
        <w:gridCol w:w="1319"/>
        <w:gridCol w:w="1410"/>
        <w:gridCol w:w="1137"/>
        <w:gridCol w:w="1752"/>
        <w:gridCol w:w="1265"/>
        <w:gridCol w:w="1317"/>
        <w:gridCol w:w="967"/>
        <w:gridCol w:w="1055"/>
        <w:gridCol w:w="1120"/>
      </w:tblGrid>
      <w:tr w:rsidR="00F31D3F" w:rsidRPr="00E300F7" w:rsidTr="00F31D3F">
        <w:trPr>
          <w:trHeight w:val="20"/>
          <w:tblHeader/>
        </w:trPr>
        <w:tc>
          <w:tcPr>
            <w:tcW w:w="209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96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06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64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96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400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616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445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63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340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371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Εγκρίθηκε σαν Ειδική Κατηγορία</w:t>
            </w:r>
          </w:p>
        </w:tc>
        <w:tc>
          <w:tcPr>
            <w:tcW w:w="394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F31D3F" w:rsidRPr="00E300F7" w:rsidTr="00F31D3F">
        <w:trPr>
          <w:trHeight w:val="20"/>
        </w:trPr>
        <w:tc>
          <w:tcPr>
            <w:tcW w:w="209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F31D3F" w:rsidRPr="00E300F7" w:rsidTr="00F31D3F">
        <w:trPr>
          <w:trHeight w:val="20"/>
        </w:trPr>
        <w:tc>
          <w:tcPr>
            <w:tcW w:w="209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F31D3F" w:rsidRPr="00E300F7" w:rsidTr="00F31D3F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225207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ΤΣΑΚΑΛΙΔΗΣ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F31D3F" w:rsidRPr="00E300F7" w:rsidRDefault="00C536ED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Pr="00E300F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ο</w:t>
            </w:r>
            <w:r w:rsidRPr="00E300F7">
              <w:rPr>
                <w:rFonts w:cstheme="minorHAnsi"/>
                <w:color w:val="000000"/>
                <w:sz w:val="16"/>
                <w:szCs w:val="16"/>
              </w:rPr>
              <w:t xml:space="preserve"> ΔΗΜΟΤΙΚΟ ΣΧΟΛΕΙΟ ΝΕΟΧΩΡΙΟΥ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101,83</w:t>
            </w:r>
          </w:p>
        </w:tc>
      </w:tr>
      <w:tr w:rsidR="00F31D3F" w:rsidRPr="00E300F7" w:rsidTr="00F31D3F">
        <w:trPr>
          <w:trHeight w:val="20"/>
        </w:trPr>
        <w:tc>
          <w:tcPr>
            <w:tcW w:w="209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F31D3F" w:rsidRPr="00E300F7" w:rsidTr="00F31D3F">
        <w:trPr>
          <w:trHeight w:val="20"/>
        </w:trPr>
        <w:tc>
          <w:tcPr>
            <w:tcW w:w="209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608477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ΣΤΕΡΓΙΟΥ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ΝΗΠΙΑΓΩΓΕΙΟ ΠΑΛΑΙΡΟΥ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102,81</w:t>
            </w:r>
          </w:p>
        </w:tc>
      </w:tr>
    </w:tbl>
    <w:p w:rsidR="00C536ED" w:rsidRPr="00CB0C74" w:rsidRDefault="00C536ED" w:rsidP="00C536ED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00F7">
        <w:rPr>
          <w:rFonts w:asciiTheme="minorHAnsi" w:hAnsiTheme="minorHAnsi" w:cstheme="minorHAnsi"/>
          <w:b/>
          <w:bCs/>
          <w:sz w:val="24"/>
          <w:szCs w:val="24"/>
        </w:rPr>
        <w:t>και διαπιστώνουν</w:t>
      </w:r>
      <w:r w:rsidRPr="00E300F7">
        <w:rPr>
          <w:rFonts w:asciiTheme="minorHAnsi" w:hAnsiTheme="minorHAnsi" w:cstheme="minorHAnsi"/>
          <w:bCs/>
          <w:sz w:val="24"/>
          <w:szCs w:val="24"/>
        </w:rPr>
        <w:t xml:space="preserve"> ότι </w:t>
      </w:r>
      <w:r>
        <w:rPr>
          <w:rFonts w:asciiTheme="minorHAnsi" w:hAnsiTheme="minorHAnsi" w:cstheme="minorHAnsi"/>
          <w:bCs/>
          <w:sz w:val="24"/>
          <w:szCs w:val="24"/>
        </w:rPr>
        <w:t>ο παρακάτω εκπαιδευτικός κλάδου ΠΕ11 δεν έκανε</w:t>
      </w:r>
      <w:r w:rsidRPr="00E300F7">
        <w:rPr>
          <w:rFonts w:asciiTheme="minorHAnsi" w:hAnsiTheme="minorHAnsi" w:cstheme="minorHAnsi"/>
          <w:bCs/>
          <w:sz w:val="24"/>
          <w:szCs w:val="24"/>
        </w:rPr>
        <w:t xml:space="preserve"> αίτηση –δήλωση σχολικών </w:t>
      </w:r>
      <w:r>
        <w:rPr>
          <w:rFonts w:asciiTheme="minorHAnsi" w:hAnsiTheme="minorHAnsi" w:cstheme="minorHAnsi"/>
          <w:bCs/>
          <w:sz w:val="24"/>
          <w:szCs w:val="24"/>
        </w:rPr>
        <w:t xml:space="preserve">μονάδων συνεπώς θα τοποθετηθεί </w:t>
      </w:r>
      <w:r w:rsidRPr="00E300F7">
        <w:rPr>
          <w:rFonts w:asciiTheme="minorHAnsi" w:hAnsiTheme="minorHAnsi" w:cstheme="minorHAnsi"/>
          <w:bCs/>
          <w:sz w:val="24"/>
          <w:szCs w:val="24"/>
        </w:rPr>
        <w:t xml:space="preserve">οριστικά  χωρίς δήλωσή </w:t>
      </w:r>
      <w:r>
        <w:rPr>
          <w:rFonts w:asciiTheme="minorHAnsi" w:hAnsiTheme="minorHAnsi" w:cstheme="minorHAnsi"/>
          <w:bCs/>
          <w:sz w:val="24"/>
          <w:szCs w:val="24"/>
        </w:rPr>
        <w:t>του προς το συμφέρον της υπηρεσίας,</w:t>
      </w:r>
      <w:r w:rsidRPr="00E300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B0C74">
        <w:rPr>
          <w:rFonts w:asciiTheme="minorHAnsi" w:hAnsiTheme="minorHAnsi" w:cstheme="minorHAnsi"/>
          <w:bCs/>
          <w:sz w:val="24"/>
          <w:szCs w:val="24"/>
        </w:rPr>
        <w:t>σύμφωνα με την παρ. 12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B0C74">
        <w:rPr>
          <w:rFonts w:asciiTheme="minorHAnsi" w:hAnsiTheme="minorHAnsi" w:cstheme="minorHAnsi"/>
          <w:bCs/>
          <w:sz w:val="24"/>
          <w:szCs w:val="24"/>
        </w:rPr>
        <w:t xml:space="preserve">του αρθ. 15 του ΠΔ 50/1996: </w:t>
      </w:r>
    </w:p>
    <w:p w:rsidR="00F31D3F" w:rsidRPr="00E300F7" w:rsidRDefault="00F31D3F" w:rsidP="00C536ED">
      <w:pPr>
        <w:pStyle w:val="a4"/>
        <w:spacing w:after="0" w:line="240" w:lineRule="auto"/>
        <w:ind w:left="284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E300F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</w:t>
      </w:r>
      <w:r w:rsidR="00C536ED">
        <w:rPr>
          <w:rFonts w:asciiTheme="minorHAnsi" w:hAnsiTheme="minorHAnsi" w:cstheme="minorHAnsi"/>
          <w:b/>
          <w:bCs/>
          <w:sz w:val="24"/>
          <w:szCs w:val="24"/>
        </w:rPr>
        <w:t xml:space="preserve">       Γ΄ΦΆΣΗ (ΧΩΡΙΣ ΑΙΤΗΣΗ ΤΟΥ</w:t>
      </w:r>
      <w:r w:rsidRPr="00E300F7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870"/>
        <w:gridCol w:w="1501"/>
        <w:gridCol w:w="1376"/>
        <w:gridCol w:w="1186"/>
        <w:gridCol w:w="1183"/>
        <w:gridCol w:w="1834"/>
        <w:gridCol w:w="1021"/>
        <w:gridCol w:w="1373"/>
        <w:gridCol w:w="1004"/>
        <w:gridCol w:w="1095"/>
        <w:gridCol w:w="1166"/>
      </w:tblGrid>
      <w:tr w:rsidR="00F31D3F" w:rsidRPr="00E300F7" w:rsidTr="00F31D3F">
        <w:trPr>
          <w:trHeight w:val="20"/>
          <w:tblHeader/>
        </w:trPr>
        <w:tc>
          <w:tcPr>
            <w:tcW w:w="214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306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28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84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17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416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645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359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83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353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385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Εγκρίθηκε σαν Ειδική Κατηγορία</w:t>
            </w:r>
          </w:p>
        </w:tc>
        <w:tc>
          <w:tcPr>
            <w:tcW w:w="410" w:type="pct"/>
            <w:shd w:val="clear" w:color="FFA500" w:fill="FFA500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F31D3F" w:rsidRPr="00E300F7" w:rsidTr="00F31D3F">
        <w:trPr>
          <w:trHeight w:val="20"/>
        </w:trPr>
        <w:tc>
          <w:tcPr>
            <w:tcW w:w="21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F31D3F" w:rsidRPr="00E300F7" w:rsidTr="00F31D3F">
        <w:trPr>
          <w:trHeight w:val="20"/>
        </w:trPr>
        <w:tc>
          <w:tcPr>
            <w:tcW w:w="21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shd w:val="clear" w:color="FFE4B5" w:fill="FFE4B5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F31D3F" w:rsidRPr="00E300F7" w:rsidTr="00F31D3F">
        <w:trPr>
          <w:trHeight w:val="20"/>
        </w:trPr>
        <w:tc>
          <w:tcPr>
            <w:tcW w:w="214" w:type="pct"/>
            <w:shd w:val="clear" w:color="auto" w:fill="auto"/>
            <w:vAlign w:val="center"/>
            <w:hideMark/>
          </w:tcPr>
          <w:p w:rsidR="00F31D3F" w:rsidRPr="0026182C" w:rsidRDefault="0026182C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224988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ΚΩΝΣΤΑΝΤΑΤΟΣ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ΜΙΛΤΙΑΔΗΣ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F31D3F" w:rsidRPr="0026182C" w:rsidRDefault="00F31D3F" w:rsidP="0026182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 xml:space="preserve">ΔΗΜΟΤΙΚΟ ΣΧΟΛΕΙΟ </w:t>
            </w:r>
            <w:r w:rsidR="0026182C">
              <w:rPr>
                <w:rFonts w:cstheme="minorHAnsi"/>
                <w:color w:val="000000"/>
                <w:sz w:val="16"/>
                <w:szCs w:val="16"/>
                <w:lang w:val="en-US"/>
              </w:rPr>
              <w:t>MYTIKA</w:t>
            </w:r>
            <w:bookmarkStart w:id="41" w:name="_GoBack"/>
            <w:bookmarkEnd w:id="41"/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31D3F" w:rsidRPr="00E300F7" w:rsidRDefault="00F31D3F" w:rsidP="00F31D3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300F7">
              <w:rPr>
                <w:rFonts w:cstheme="minorHAnsi"/>
                <w:color w:val="000000"/>
                <w:sz w:val="16"/>
                <w:szCs w:val="16"/>
              </w:rPr>
              <w:t>89,78</w:t>
            </w:r>
          </w:p>
        </w:tc>
      </w:tr>
    </w:tbl>
    <w:p w:rsidR="00F31D3F" w:rsidRPr="000C249D" w:rsidRDefault="00F31D3F" w:rsidP="009B49B4">
      <w:pPr>
        <w:rPr>
          <w:rFonts w:cstheme="minorHAnsi"/>
          <w:b/>
          <w:bCs/>
          <w:sz w:val="24"/>
          <w:szCs w:val="24"/>
        </w:rPr>
      </w:pPr>
    </w:p>
    <w:p w:rsidR="00E67825" w:rsidRPr="00EC10CE" w:rsidRDefault="00E67825" w:rsidP="00E6782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10CE">
        <w:rPr>
          <w:rFonts w:cstheme="minorHAnsi"/>
          <w:sz w:val="24"/>
          <w:szCs w:val="24"/>
        </w:rPr>
        <w:tab/>
      </w:r>
      <w:r w:rsidRPr="00EC10CE">
        <w:rPr>
          <w:rFonts w:cstheme="minorHAnsi"/>
          <w:sz w:val="24"/>
          <w:szCs w:val="24"/>
        </w:rPr>
        <w:tab/>
      </w:r>
      <w:bookmarkEnd w:id="37"/>
      <w:bookmarkEnd w:id="38"/>
      <w:bookmarkEnd w:id="39"/>
      <w:bookmarkEnd w:id="40"/>
    </w:p>
    <w:p w:rsidR="007B4959" w:rsidRPr="00351FAB" w:rsidRDefault="00A3490D" w:rsidP="00E6782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51FAB">
        <w:rPr>
          <w:rFonts w:cstheme="minorHAnsi"/>
          <w:sz w:val="24"/>
          <w:szCs w:val="24"/>
        </w:rPr>
        <w:t>Ο Πρόεδρος του ΠΥΣΠΕ</w:t>
      </w:r>
    </w:p>
    <w:p w:rsidR="00995A9C" w:rsidRPr="00351FAB" w:rsidRDefault="00995A9C" w:rsidP="00E67825">
      <w:pPr>
        <w:pStyle w:val="a4"/>
        <w:spacing w:after="0" w:line="240" w:lineRule="auto"/>
        <w:ind w:left="5040" w:firstLine="720"/>
        <w:jc w:val="center"/>
        <w:rPr>
          <w:rFonts w:asciiTheme="minorHAnsi" w:hAnsiTheme="minorHAnsi" w:cstheme="minorHAnsi"/>
          <w:sz w:val="24"/>
          <w:szCs w:val="24"/>
        </w:rPr>
      </w:pPr>
    </w:p>
    <w:p w:rsidR="00D96ACF" w:rsidRPr="00351FAB" w:rsidRDefault="00B61F60" w:rsidP="00E67825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351FAB">
        <w:rPr>
          <w:rFonts w:cstheme="minorHAnsi"/>
          <w:sz w:val="24"/>
          <w:szCs w:val="24"/>
        </w:rPr>
        <w:t>Αριστείδης Λουκόπουλος</w:t>
      </w:r>
    </w:p>
    <w:sectPr w:rsidR="00D96ACF" w:rsidRPr="00351FAB" w:rsidSect="00F82BA0">
      <w:headerReference w:type="default" r:id="rId9"/>
      <w:footerReference w:type="defaul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9D" w:rsidRDefault="0044729D" w:rsidP="00D6073A">
      <w:pPr>
        <w:spacing w:after="0" w:line="240" w:lineRule="auto"/>
      </w:pPr>
      <w:r>
        <w:separator/>
      </w:r>
    </w:p>
  </w:endnote>
  <w:endnote w:type="continuationSeparator" w:id="0">
    <w:p w:rsidR="0044729D" w:rsidRDefault="0044729D" w:rsidP="00D6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681655"/>
      <w:docPartObj>
        <w:docPartGallery w:val="Page Numbers (Bottom of Page)"/>
        <w:docPartUnique/>
      </w:docPartObj>
    </w:sdtPr>
    <w:sdtEndPr/>
    <w:sdtContent>
      <w:p w:rsidR="00F31D3F" w:rsidRDefault="0044729D">
        <w:pPr>
          <w:pStyle w:val="a8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6" type="#_x0000_t185" style="position:absolute;left:0;text-align:left;margin-left:0;margin-top:0;width:44.45pt;height:18.8pt;z-index:25166643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6" inset=",0,,0">
                <w:txbxContent>
                  <w:p w:rsidR="00F31D3F" w:rsidRDefault="00F31D3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4729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5" type="#_x0000_t32" style="position:absolute;left:0;text-align:left;margin-left:0;margin-top:0;width:434.5pt;height:0;z-index:25166540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942627"/>
      <w:docPartObj>
        <w:docPartGallery w:val="Page Numbers (Bottom of Page)"/>
        <w:docPartUnique/>
      </w:docPartObj>
    </w:sdtPr>
    <w:sdtEndPr/>
    <w:sdtContent>
      <w:p w:rsidR="00F31D3F" w:rsidRDefault="0044729D">
        <w:pPr>
          <w:pStyle w:val="a8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1" type="#_x0000_t185" style="position:absolute;left:0;text-align:left;margin-left:0;margin-top:0;width:44.45pt;height:18.8pt;z-index:251662336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1" inset=",0,,0">
                <w:txbxContent>
                  <w:p w:rsidR="00F31D3F" w:rsidRDefault="00F31D3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0;margin-top:0;width:434.5pt;height:0;z-index:25166336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9D" w:rsidRDefault="0044729D" w:rsidP="00D6073A">
      <w:pPr>
        <w:spacing w:after="0" w:line="240" w:lineRule="auto"/>
      </w:pPr>
      <w:r>
        <w:separator/>
      </w:r>
    </w:p>
  </w:footnote>
  <w:footnote w:type="continuationSeparator" w:id="0">
    <w:p w:rsidR="0044729D" w:rsidRDefault="0044729D" w:rsidP="00D6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3F" w:rsidRPr="00292113" w:rsidRDefault="00F31D3F" w:rsidP="00D755D0">
    <w:pPr>
      <w:pStyle w:val="a3"/>
      <w:pBdr>
        <w:between w:val="single" w:sz="4" w:space="1" w:color="4F81BD"/>
      </w:pBdr>
      <w:tabs>
        <w:tab w:val="clear" w:pos="4153"/>
        <w:tab w:val="clear" w:pos="8306"/>
      </w:tabs>
      <w:spacing w:line="276" w:lineRule="auto"/>
      <w:jc w:val="center"/>
      <w:rPr>
        <w:rFonts w:asciiTheme="minorHAnsi" w:hAnsiTheme="minorHAnsi" w:cs="Calibri"/>
        <w:b/>
        <w:bCs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051"/>
    <w:multiLevelType w:val="hybridMultilevel"/>
    <w:tmpl w:val="F60CC35C"/>
    <w:lvl w:ilvl="0" w:tplc="3B883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30AE2"/>
    <w:multiLevelType w:val="hybridMultilevel"/>
    <w:tmpl w:val="E2823B34"/>
    <w:lvl w:ilvl="0" w:tplc="D228F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0FC5"/>
    <w:multiLevelType w:val="hybridMultilevel"/>
    <w:tmpl w:val="D3E22840"/>
    <w:lvl w:ilvl="0" w:tplc="5EE0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7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E84"/>
    <w:rsid w:val="00004650"/>
    <w:rsid w:val="000100AF"/>
    <w:rsid w:val="00011853"/>
    <w:rsid w:val="000158B5"/>
    <w:rsid w:val="00015A2C"/>
    <w:rsid w:val="000237BB"/>
    <w:rsid w:val="00025AAA"/>
    <w:rsid w:val="000271AF"/>
    <w:rsid w:val="00027E09"/>
    <w:rsid w:val="00030217"/>
    <w:rsid w:val="00030FE8"/>
    <w:rsid w:val="00031C58"/>
    <w:rsid w:val="00040A11"/>
    <w:rsid w:val="00042426"/>
    <w:rsid w:val="00043383"/>
    <w:rsid w:val="00043F58"/>
    <w:rsid w:val="00044B28"/>
    <w:rsid w:val="00055097"/>
    <w:rsid w:val="0005773A"/>
    <w:rsid w:val="0006130E"/>
    <w:rsid w:val="0006132B"/>
    <w:rsid w:val="00063295"/>
    <w:rsid w:val="000672AA"/>
    <w:rsid w:val="000733EC"/>
    <w:rsid w:val="000754F6"/>
    <w:rsid w:val="00076FDC"/>
    <w:rsid w:val="000967A8"/>
    <w:rsid w:val="00097BE9"/>
    <w:rsid w:val="000A134E"/>
    <w:rsid w:val="000A61F6"/>
    <w:rsid w:val="000B1593"/>
    <w:rsid w:val="000B2013"/>
    <w:rsid w:val="000B2A7C"/>
    <w:rsid w:val="000B3527"/>
    <w:rsid w:val="000B724C"/>
    <w:rsid w:val="000B7FD1"/>
    <w:rsid w:val="000E02C7"/>
    <w:rsid w:val="000E31EE"/>
    <w:rsid w:val="000F3C8B"/>
    <w:rsid w:val="000F403B"/>
    <w:rsid w:val="000F77EA"/>
    <w:rsid w:val="0010408A"/>
    <w:rsid w:val="00107AE6"/>
    <w:rsid w:val="0011015F"/>
    <w:rsid w:val="00112530"/>
    <w:rsid w:val="001142D9"/>
    <w:rsid w:val="001148E6"/>
    <w:rsid w:val="001155DB"/>
    <w:rsid w:val="001158B0"/>
    <w:rsid w:val="001203A5"/>
    <w:rsid w:val="001233F1"/>
    <w:rsid w:val="001335BD"/>
    <w:rsid w:val="00136909"/>
    <w:rsid w:val="001534C7"/>
    <w:rsid w:val="00156796"/>
    <w:rsid w:val="00157558"/>
    <w:rsid w:val="0017536F"/>
    <w:rsid w:val="001762B5"/>
    <w:rsid w:val="00181426"/>
    <w:rsid w:val="001839DD"/>
    <w:rsid w:val="00183A26"/>
    <w:rsid w:val="0018580A"/>
    <w:rsid w:val="00186EE6"/>
    <w:rsid w:val="001A06AE"/>
    <w:rsid w:val="001A562E"/>
    <w:rsid w:val="001B110A"/>
    <w:rsid w:val="001B2488"/>
    <w:rsid w:val="001C06A7"/>
    <w:rsid w:val="001C20C6"/>
    <w:rsid w:val="001C26CA"/>
    <w:rsid w:val="001D1A89"/>
    <w:rsid w:val="001D6455"/>
    <w:rsid w:val="001D74E4"/>
    <w:rsid w:val="001E02C1"/>
    <w:rsid w:val="001F09CA"/>
    <w:rsid w:val="001F2664"/>
    <w:rsid w:val="001F6868"/>
    <w:rsid w:val="00201111"/>
    <w:rsid w:val="00204DF5"/>
    <w:rsid w:val="002137E1"/>
    <w:rsid w:val="0021419E"/>
    <w:rsid w:val="00215A95"/>
    <w:rsid w:val="00222045"/>
    <w:rsid w:val="00240294"/>
    <w:rsid w:val="002403D3"/>
    <w:rsid w:val="0024284D"/>
    <w:rsid w:val="00245DCC"/>
    <w:rsid w:val="00246868"/>
    <w:rsid w:val="002472BC"/>
    <w:rsid w:val="00253C00"/>
    <w:rsid w:val="0026061A"/>
    <w:rsid w:val="0026182C"/>
    <w:rsid w:val="00263163"/>
    <w:rsid w:val="0026752F"/>
    <w:rsid w:val="00271810"/>
    <w:rsid w:val="0027755E"/>
    <w:rsid w:val="0028777E"/>
    <w:rsid w:val="00291569"/>
    <w:rsid w:val="002927EF"/>
    <w:rsid w:val="002A1FCB"/>
    <w:rsid w:val="002A2EB5"/>
    <w:rsid w:val="002A55E9"/>
    <w:rsid w:val="002A7C4A"/>
    <w:rsid w:val="002B6A9E"/>
    <w:rsid w:val="002B7ABF"/>
    <w:rsid w:val="002C09EB"/>
    <w:rsid w:val="002C1647"/>
    <w:rsid w:val="002C1CD2"/>
    <w:rsid w:val="002C3B02"/>
    <w:rsid w:val="002C3E19"/>
    <w:rsid w:val="002D5CF6"/>
    <w:rsid w:val="002E3456"/>
    <w:rsid w:val="002E78BF"/>
    <w:rsid w:val="002F2ED1"/>
    <w:rsid w:val="002F38A0"/>
    <w:rsid w:val="002F7EFA"/>
    <w:rsid w:val="0030257B"/>
    <w:rsid w:val="003035CD"/>
    <w:rsid w:val="00303AE9"/>
    <w:rsid w:val="0030504E"/>
    <w:rsid w:val="00311EF8"/>
    <w:rsid w:val="003245C2"/>
    <w:rsid w:val="003262B1"/>
    <w:rsid w:val="0032715B"/>
    <w:rsid w:val="00330406"/>
    <w:rsid w:val="00331348"/>
    <w:rsid w:val="00335802"/>
    <w:rsid w:val="00351FAB"/>
    <w:rsid w:val="00357C9E"/>
    <w:rsid w:val="003620E4"/>
    <w:rsid w:val="00367149"/>
    <w:rsid w:val="003710A4"/>
    <w:rsid w:val="00375C91"/>
    <w:rsid w:val="00381459"/>
    <w:rsid w:val="00384079"/>
    <w:rsid w:val="00395A1E"/>
    <w:rsid w:val="0039798A"/>
    <w:rsid w:val="003A1CF3"/>
    <w:rsid w:val="003A2629"/>
    <w:rsid w:val="003A3AC5"/>
    <w:rsid w:val="003A4DC1"/>
    <w:rsid w:val="003B2BF5"/>
    <w:rsid w:val="003B7586"/>
    <w:rsid w:val="003D001C"/>
    <w:rsid w:val="003D721E"/>
    <w:rsid w:val="003E0D94"/>
    <w:rsid w:val="003E1AE8"/>
    <w:rsid w:val="003E478C"/>
    <w:rsid w:val="003F1B62"/>
    <w:rsid w:val="003F3908"/>
    <w:rsid w:val="003F44CF"/>
    <w:rsid w:val="003F60F4"/>
    <w:rsid w:val="00401F30"/>
    <w:rsid w:val="00403767"/>
    <w:rsid w:val="00403D6B"/>
    <w:rsid w:val="004052CC"/>
    <w:rsid w:val="00405729"/>
    <w:rsid w:val="0041162B"/>
    <w:rsid w:val="00413837"/>
    <w:rsid w:val="00413A89"/>
    <w:rsid w:val="00421A1F"/>
    <w:rsid w:val="004227A7"/>
    <w:rsid w:val="00431A2B"/>
    <w:rsid w:val="0043650A"/>
    <w:rsid w:val="004366CC"/>
    <w:rsid w:val="00443B77"/>
    <w:rsid w:val="004448A6"/>
    <w:rsid w:val="00445280"/>
    <w:rsid w:val="0044729D"/>
    <w:rsid w:val="00447BA9"/>
    <w:rsid w:val="00457029"/>
    <w:rsid w:val="00467B90"/>
    <w:rsid w:val="00467F81"/>
    <w:rsid w:val="00471206"/>
    <w:rsid w:val="00480982"/>
    <w:rsid w:val="00481FD5"/>
    <w:rsid w:val="00485194"/>
    <w:rsid w:val="00487A89"/>
    <w:rsid w:val="00492550"/>
    <w:rsid w:val="0049576B"/>
    <w:rsid w:val="004A27E4"/>
    <w:rsid w:val="004A3EE0"/>
    <w:rsid w:val="004C0E7A"/>
    <w:rsid w:val="004C1DF7"/>
    <w:rsid w:val="004C3106"/>
    <w:rsid w:val="004D78D5"/>
    <w:rsid w:val="004D7B16"/>
    <w:rsid w:val="004E70C6"/>
    <w:rsid w:val="00504DEC"/>
    <w:rsid w:val="00506883"/>
    <w:rsid w:val="00510156"/>
    <w:rsid w:val="00513745"/>
    <w:rsid w:val="00515739"/>
    <w:rsid w:val="0052035F"/>
    <w:rsid w:val="00526AD7"/>
    <w:rsid w:val="0052742D"/>
    <w:rsid w:val="0053061B"/>
    <w:rsid w:val="00536373"/>
    <w:rsid w:val="00536E38"/>
    <w:rsid w:val="005377FA"/>
    <w:rsid w:val="005444D7"/>
    <w:rsid w:val="00545E79"/>
    <w:rsid w:val="00546A66"/>
    <w:rsid w:val="00547D51"/>
    <w:rsid w:val="005531E5"/>
    <w:rsid w:val="00557927"/>
    <w:rsid w:val="0056563C"/>
    <w:rsid w:val="005669E5"/>
    <w:rsid w:val="0057480E"/>
    <w:rsid w:val="00580C09"/>
    <w:rsid w:val="00585EB5"/>
    <w:rsid w:val="00592E49"/>
    <w:rsid w:val="00592EA0"/>
    <w:rsid w:val="005958B4"/>
    <w:rsid w:val="00596D05"/>
    <w:rsid w:val="005A40CF"/>
    <w:rsid w:val="005A6B74"/>
    <w:rsid w:val="005A7814"/>
    <w:rsid w:val="005A7B42"/>
    <w:rsid w:val="005B05B0"/>
    <w:rsid w:val="005B0948"/>
    <w:rsid w:val="005B1F62"/>
    <w:rsid w:val="005B3651"/>
    <w:rsid w:val="005D008E"/>
    <w:rsid w:val="005E190D"/>
    <w:rsid w:val="005E1E9E"/>
    <w:rsid w:val="005F0180"/>
    <w:rsid w:val="005F06C0"/>
    <w:rsid w:val="005F558D"/>
    <w:rsid w:val="00603A4B"/>
    <w:rsid w:val="0060547E"/>
    <w:rsid w:val="00607DE7"/>
    <w:rsid w:val="00607FF3"/>
    <w:rsid w:val="00610429"/>
    <w:rsid w:val="006132C2"/>
    <w:rsid w:val="00617658"/>
    <w:rsid w:val="0061765F"/>
    <w:rsid w:val="00621573"/>
    <w:rsid w:val="00636DC6"/>
    <w:rsid w:val="0064122E"/>
    <w:rsid w:val="00644052"/>
    <w:rsid w:val="006508C9"/>
    <w:rsid w:val="00653530"/>
    <w:rsid w:val="00656A1D"/>
    <w:rsid w:val="0066599E"/>
    <w:rsid w:val="006661C9"/>
    <w:rsid w:val="00671C5B"/>
    <w:rsid w:val="006744B0"/>
    <w:rsid w:val="00675D8A"/>
    <w:rsid w:val="00675EE7"/>
    <w:rsid w:val="0067649F"/>
    <w:rsid w:val="00682A15"/>
    <w:rsid w:val="0069234D"/>
    <w:rsid w:val="006A170C"/>
    <w:rsid w:val="006A20E6"/>
    <w:rsid w:val="006A304F"/>
    <w:rsid w:val="006B6B0F"/>
    <w:rsid w:val="006C4600"/>
    <w:rsid w:val="006C4DF6"/>
    <w:rsid w:val="006C5372"/>
    <w:rsid w:val="006C7A09"/>
    <w:rsid w:val="006D1DC0"/>
    <w:rsid w:val="006D4896"/>
    <w:rsid w:val="006E14FC"/>
    <w:rsid w:val="006E25FC"/>
    <w:rsid w:val="006E7C42"/>
    <w:rsid w:val="007009F4"/>
    <w:rsid w:val="00703E8C"/>
    <w:rsid w:val="00706A2A"/>
    <w:rsid w:val="007140AF"/>
    <w:rsid w:val="00716DF5"/>
    <w:rsid w:val="00720E33"/>
    <w:rsid w:val="0072318C"/>
    <w:rsid w:val="00724EF3"/>
    <w:rsid w:val="007264BB"/>
    <w:rsid w:val="0072739E"/>
    <w:rsid w:val="00727862"/>
    <w:rsid w:val="00734213"/>
    <w:rsid w:val="00734B4E"/>
    <w:rsid w:val="0073582B"/>
    <w:rsid w:val="00742E75"/>
    <w:rsid w:val="00743125"/>
    <w:rsid w:val="007511A6"/>
    <w:rsid w:val="00755F2F"/>
    <w:rsid w:val="007576D8"/>
    <w:rsid w:val="0076637E"/>
    <w:rsid w:val="00766C7D"/>
    <w:rsid w:val="00770010"/>
    <w:rsid w:val="00770C05"/>
    <w:rsid w:val="0077105F"/>
    <w:rsid w:val="00780CFD"/>
    <w:rsid w:val="00781359"/>
    <w:rsid w:val="00784ED8"/>
    <w:rsid w:val="007A7712"/>
    <w:rsid w:val="007B1939"/>
    <w:rsid w:val="007B32D8"/>
    <w:rsid w:val="007B4959"/>
    <w:rsid w:val="007B5FC3"/>
    <w:rsid w:val="007B775A"/>
    <w:rsid w:val="007C01C2"/>
    <w:rsid w:val="007C0439"/>
    <w:rsid w:val="007C14F9"/>
    <w:rsid w:val="007C3317"/>
    <w:rsid w:val="007E577C"/>
    <w:rsid w:val="007E7BEF"/>
    <w:rsid w:val="007F0C84"/>
    <w:rsid w:val="007F16C9"/>
    <w:rsid w:val="007F4555"/>
    <w:rsid w:val="00807D76"/>
    <w:rsid w:val="008166F0"/>
    <w:rsid w:val="0082136F"/>
    <w:rsid w:val="00821B35"/>
    <w:rsid w:val="00821FCC"/>
    <w:rsid w:val="00822629"/>
    <w:rsid w:val="00825123"/>
    <w:rsid w:val="0083221D"/>
    <w:rsid w:val="0083721C"/>
    <w:rsid w:val="00840D51"/>
    <w:rsid w:val="008519AF"/>
    <w:rsid w:val="008551B5"/>
    <w:rsid w:val="00861900"/>
    <w:rsid w:val="00865B92"/>
    <w:rsid w:val="008716A6"/>
    <w:rsid w:val="008732F0"/>
    <w:rsid w:val="008734CD"/>
    <w:rsid w:val="00873CDB"/>
    <w:rsid w:val="0087423C"/>
    <w:rsid w:val="00877002"/>
    <w:rsid w:val="00880BDB"/>
    <w:rsid w:val="008833F7"/>
    <w:rsid w:val="00891AD3"/>
    <w:rsid w:val="00892F49"/>
    <w:rsid w:val="008A0D9E"/>
    <w:rsid w:val="008B5496"/>
    <w:rsid w:val="008C0AFB"/>
    <w:rsid w:val="008C1FC8"/>
    <w:rsid w:val="008C2DA8"/>
    <w:rsid w:val="008D0911"/>
    <w:rsid w:val="008D56BE"/>
    <w:rsid w:val="008D59AA"/>
    <w:rsid w:val="008D63A1"/>
    <w:rsid w:val="008D6D24"/>
    <w:rsid w:val="008E1712"/>
    <w:rsid w:val="008E238F"/>
    <w:rsid w:val="008F21E2"/>
    <w:rsid w:val="008F4BEE"/>
    <w:rsid w:val="008F5B25"/>
    <w:rsid w:val="008F6052"/>
    <w:rsid w:val="0090195D"/>
    <w:rsid w:val="00907059"/>
    <w:rsid w:val="009120D2"/>
    <w:rsid w:val="00913706"/>
    <w:rsid w:val="00916228"/>
    <w:rsid w:val="0093139D"/>
    <w:rsid w:val="00932EF4"/>
    <w:rsid w:val="0093410C"/>
    <w:rsid w:val="0094641F"/>
    <w:rsid w:val="0095490E"/>
    <w:rsid w:val="0096665C"/>
    <w:rsid w:val="0097137A"/>
    <w:rsid w:val="00972AE2"/>
    <w:rsid w:val="00973A74"/>
    <w:rsid w:val="00976BB1"/>
    <w:rsid w:val="00976ED4"/>
    <w:rsid w:val="0098581E"/>
    <w:rsid w:val="00990325"/>
    <w:rsid w:val="0099037C"/>
    <w:rsid w:val="009907CA"/>
    <w:rsid w:val="009917FD"/>
    <w:rsid w:val="00995A9C"/>
    <w:rsid w:val="009A167D"/>
    <w:rsid w:val="009B1E12"/>
    <w:rsid w:val="009B49B4"/>
    <w:rsid w:val="009C080C"/>
    <w:rsid w:val="009C0EA4"/>
    <w:rsid w:val="009C1FF2"/>
    <w:rsid w:val="009D44D0"/>
    <w:rsid w:val="009E03D7"/>
    <w:rsid w:val="009E2711"/>
    <w:rsid w:val="009E4A5B"/>
    <w:rsid w:val="009E6DF5"/>
    <w:rsid w:val="009F018A"/>
    <w:rsid w:val="009F7EE5"/>
    <w:rsid w:val="00A07902"/>
    <w:rsid w:val="00A12DE2"/>
    <w:rsid w:val="00A16C48"/>
    <w:rsid w:val="00A202E1"/>
    <w:rsid w:val="00A2221D"/>
    <w:rsid w:val="00A2233D"/>
    <w:rsid w:val="00A22D28"/>
    <w:rsid w:val="00A22DB5"/>
    <w:rsid w:val="00A24980"/>
    <w:rsid w:val="00A31862"/>
    <w:rsid w:val="00A3490D"/>
    <w:rsid w:val="00A357D6"/>
    <w:rsid w:val="00A36575"/>
    <w:rsid w:val="00A3737B"/>
    <w:rsid w:val="00A440DD"/>
    <w:rsid w:val="00A565BD"/>
    <w:rsid w:val="00A64E50"/>
    <w:rsid w:val="00A80202"/>
    <w:rsid w:val="00A820C0"/>
    <w:rsid w:val="00A849F9"/>
    <w:rsid w:val="00A8503E"/>
    <w:rsid w:val="00A94742"/>
    <w:rsid w:val="00A94E05"/>
    <w:rsid w:val="00A96CF3"/>
    <w:rsid w:val="00AB2D8D"/>
    <w:rsid w:val="00AB3332"/>
    <w:rsid w:val="00AC2C52"/>
    <w:rsid w:val="00AC3387"/>
    <w:rsid w:val="00AC4210"/>
    <w:rsid w:val="00AC51DC"/>
    <w:rsid w:val="00AC6EE7"/>
    <w:rsid w:val="00AD3253"/>
    <w:rsid w:val="00AD684E"/>
    <w:rsid w:val="00AD721E"/>
    <w:rsid w:val="00AE0E19"/>
    <w:rsid w:val="00AE1108"/>
    <w:rsid w:val="00AE294E"/>
    <w:rsid w:val="00AE2E06"/>
    <w:rsid w:val="00AE3554"/>
    <w:rsid w:val="00AE3883"/>
    <w:rsid w:val="00AE5EFC"/>
    <w:rsid w:val="00B009F1"/>
    <w:rsid w:val="00B02557"/>
    <w:rsid w:val="00B03118"/>
    <w:rsid w:val="00B10890"/>
    <w:rsid w:val="00B164E8"/>
    <w:rsid w:val="00B16FAD"/>
    <w:rsid w:val="00B174B1"/>
    <w:rsid w:val="00B20B84"/>
    <w:rsid w:val="00B228C2"/>
    <w:rsid w:val="00B2355B"/>
    <w:rsid w:val="00B25DA0"/>
    <w:rsid w:val="00B3548A"/>
    <w:rsid w:val="00B40BFC"/>
    <w:rsid w:val="00B4437F"/>
    <w:rsid w:val="00B50064"/>
    <w:rsid w:val="00B55BD2"/>
    <w:rsid w:val="00B5776D"/>
    <w:rsid w:val="00B61F60"/>
    <w:rsid w:val="00B712BC"/>
    <w:rsid w:val="00B8238A"/>
    <w:rsid w:val="00B876A6"/>
    <w:rsid w:val="00B91495"/>
    <w:rsid w:val="00B92152"/>
    <w:rsid w:val="00B929EE"/>
    <w:rsid w:val="00B9457F"/>
    <w:rsid w:val="00B947FC"/>
    <w:rsid w:val="00BA0E51"/>
    <w:rsid w:val="00BA7F89"/>
    <w:rsid w:val="00BB2D58"/>
    <w:rsid w:val="00BB4206"/>
    <w:rsid w:val="00BB4E8C"/>
    <w:rsid w:val="00BB5B9E"/>
    <w:rsid w:val="00BB7E2F"/>
    <w:rsid w:val="00BC2FF3"/>
    <w:rsid w:val="00BD060B"/>
    <w:rsid w:val="00BD1753"/>
    <w:rsid w:val="00BD2879"/>
    <w:rsid w:val="00BD7E0F"/>
    <w:rsid w:val="00BE750C"/>
    <w:rsid w:val="00BF09D1"/>
    <w:rsid w:val="00BF6728"/>
    <w:rsid w:val="00BF7871"/>
    <w:rsid w:val="00C020B7"/>
    <w:rsid w:val="00C04D4D"/>
    <w:rsid w:val="00C11C8F"/>
    <w:rsid w:val="00C13138"/>
    <w:rsid w:val="00C178D5"/>
    <w:rsid w:val="00C20DC4"/>
    <w:rsid w:val="00C267B7"/>
    <w:rsid w:val="00C308FC"/>
    <w:rsid w:val="00C31232"/>
    <w:rsid w:val="00C35678"/>
    <w:rsid w:val="00C37138"/>
    <w:rsid w:val="00C403B6"/>
    <w:rsid w:val="00C418CF"/>
    <w:rsid w:val="00C526E9"/>
    <w:rsid w:val="00C529BE"/>
    <w:rsid w:val="00C536ED"/>
    <w:rsid w:val="00C543FA"/>
    <w:rsid w:val="00C57BE0"/>
    <w:rsid w:val="00C617A6"/>
    <w:rsid w:val="00C62902"/>
    <w:rsid w:val="00C631F2"/>
    <w:rsid w:val="00C636E6"/>
    <w:rsid w:val="00C642A3"/>
    <w:rsid w:val="00C644B3"/>
    <w:rsid w:val="00C67A42"/>
    <w:rsid w:val="00C67C90"/>
    <w:rsid w:val="00C71AE8"/>
    <w:rsid w:val="00C7306D"/>
    <w:rsid w:val="00C76C30"/>
    <w:rsid w:val="00C82702"/>
    <w:rsid w:val="00C84FE7"/>
    <w:rsid w:val="00C92697"/>
    <w:rsid w:val="00C936FB"/>
    <w:rsid w:val="00CA28EA"/>
    <w:rsid w:val="00CA3B32"/>
    <w:rsid w:val="00CA78A5"/>
    <w:rsid w:val="00CB4CC6"/>
    <w:rsid w:val="00CC1386"/>
    <w:rsid w:val="00CC2845"/>
    <w:rsid w:val="00CC4EC9"/>
    <w:rsid w:val="00CE1EEA"/>
    <w:rsid w:val="00CE2CAC"/>
    <w:rsid w:val="00CF331A"/>
    <w:rsid w:val="00D06398"/>
    <w:rsid w:val="00D12449"/>
    <w:rsid w:val="00D1387B"/>
    <w:rsid w:val="00D14385"/>
    <w:rsid w:val="00D146A2"/>
    <w:rsid w:val="00D16ACF"/>
    <w:rsid w:val="00D30B93"/>
    <w:rsid w:val="00D30BDC"/>
    <w:rsid w:val="00D362B2"/>
    <w:rsid w:val="00D54194"/>
    <w:rsid w:val="00D57D8D"/>
    <w:rsid w:val="00D6073A"/>
    <w:rsid w:val="00D633B6"/>
    <w:rsid w:val="00D7107B"/>
    <w:rsid w:val="00D71742"/>
    <w:rsid w:val="00D731A5"/>
    <w:rsid w:val="00D755D0"/>
    <w:rsid w:val="00D80163"/>
    <w:rsid w:val="00D92B00"/>
    <w:rsid w:val="00D93BDD"/>
    <w:rsid w:val="00D96ACF"/>
    <w:rsid w:val="00D978DA"/>
    <w:rsid w:val="00DA2F9F"/>
    <w:rsid w:val="00DA6D61"/>
    <w:rsid w:val="00DA70A7"/>
    <w:rsid w:val="00DB040E"/>
    <w:rsid w:val="00DB1780"/>
    <w:rsid w:val="00DB25C5"/>
    <w:rsid w:val="00DB4EBF"/>
    <w:rsid w:val="00DC2B42"/>
    <w:rsid w:val="00DC60C5"/>
    <w:rsid w:val="00DD40C3"/>
    <w:rsid w:val="00DD4667"/>
    <w:rsid w:val="00DD596B"/>
    <w:rsid w:val="00DE71BF"/>
    <w:rsid w:val="00DF052E"/>
    <w:rsid w:val="00DF185B"/>
    <w:rsid w:val="00DF2EA7"/>
    <w:rsid w:val="00DF6509"/>
    <w:rsid w:val="00E00B3B"/>
    <w:rsid w:val="00E02DF8"/>
    <w:rsid w:val="00E1236F"/>
    <w:rsid w:val="00E15F78"/>
    <w:rsid w:val="00E165A4"/>
    <w:rsid w:val="00E23432"/>
    <w:rsid w:val="00E3253C"/>
    <w:rsid w:val="00E35D91"/>
    <w:rsid w:val="00E4151D"/>
    <w:rsid w:val="00E4389E"/>
    <w:rsid w:val="00E44728"/>
    <w:rsid w:val="00E451C8"/>
    <w:rsid w:val="00E533CF"/>
    <w:rsid w:val="00E553A3"/>
    <w:rsid w:val="00E67825"/>
    <w:rsid w:val="00E747A4"/>
    <w:rsid w:val="00E7523B"/>
    <w:rsid w:val="00E76CEF"/>
    <w:rsid w:val="00E77DDC"/>
    <w:rsid w:val="00E822F4"/>
    <w:rsid w:val="00E859BC"/>
    <w:rsid w:val="00E9256F"/>
    <w:rsid w:val="00E94101"/>
    <w:rsid w:val="00E9687E"/>
    <w:rsid w:val="00EA1197"/>
    <w:rsid w:val="00EA4944"/>
    <w:rsid w:val="00EA5181"/>
    <w:rsid w:val="00EA5CD2"/>
    <w:rsid w:val="00EA69F6"/>
    <w:rsid w:val="00EB3447"/>
    <w:rsid w:val="00ED1410"/>
    <w:rsid w:val="00ED5C39"/>
    <w:rsid w:val="00ED72FF"/>
    <w:rsid w:val="00EE2A3E"/>
    <w:rsid w:val="00EE4561"/>
    <w:rsid w:val="00EE639A"/>
    <w:rsid w:val="00EF5116"/>
    <w:rsid w:val="00EF5CF5"/>
    <w:rsid w:val="00F00EB6"/>
    <w:rsid w:val="00F17B27"/>
    <w:rsid w:val="00F21B1B"/>
    <w:rsid w:val="00F25866"/>
    <w:rsid w:val="00F264E4"/>
    <w:rsid w:val="00F31D3F"/>
    <w:rsid w:val="00F3338D"/>
    <w:rsid w:val="00F40264"/>
    <w:rsid w:val="00F42554"/>
    <w:rsid w:val="00F46522"/>
    <w:rsid w:val="00F51C7D"/>
    <w:rsid w:val="00F60AD5"/>
    <w:rsid w:val="00F75E84"/>
    <w:rsid w:val="00F82BA0"/>
    <w:rsid w:val="00F85E12"/>
    <w:rsid w:val="00F87827"/>
    <w:rsid w:val="00F96511"/>
    <w:rsid w:val="00F96DA7"/>
    <w:rsid w:val="00F96F75"/>
    <w:rsid w:val="00FA32FF"/>
    <w:rsid w:val="00FB00A9"/>
    <w:rsid w:val="00FB3850"/>
    <w:rsid w:val="00FB473F"/>
    <w:rsid w:val="00FB4F39"/>
    <w:rsid w:val="00FB5300"/>
    <w:rsid w:val="00FC6D42"/>
    <w:rsid w:val="00FD270B"/>
    <w:rsid w:val="00FD594F"/>
    <w:rsid w:val="00FE0893"/>
    <w:rsid w:val="00FE0978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C"/>
  </w:style>
  <w:style w:type="paragraph" w:styleId="1">
    <w:name w:val="heading 1"/>
    <w:basedOn w:val="a"/>
    <w:next w:val="a"/>
    <w:link w:val="1Char"/>
    <w:uiPriority w:val="99"/>
    <w:qFormat/>
    <w:rsid w:val="00401F3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01F30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01F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401F3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401F3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01F3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401F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401F30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401F30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401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iPriority w:val="99"/>
    <w:rsid w:val="00F75E8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sid w:val="00F75E8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75E84"/>
    <w:pPr>
      <w:ind w:left="720"/>
    </w:pPr>
    <w:rPr>
      <w:rFonts w:ascii="Calibri" w:eastAsia="Times New Roman" w:hAnsi="Calibri" w:cs="Calibri"/>
    </w:rPr>
  </w:style>
  <w:style w:type="paragraph" w:styleId="a5">
    <w:name w:val="Title"/>
    <w:basedOn w:val="a"/>
    <w:link w:val="Char0"/>
    <w:uiPriority w:val="99"/>
    <w:qFormat/>
    <w:rsid w:val="00401F3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0">
    <w:name w:val="Τίτλος Char"/>
    <w:basedOn w:val="a0"/>
    <w:link w:val="a5"/>
    <w:uiPriority w:val="99"/>
    <w:rsid w:val="00401F30"/>
    <w:rPr>
      <w:rFonts w:ascii="Arial" w:eastAsia="Times New Roman" w:hAnsi="Arial" w:cs="Arial"/>
      <w:b/>
      <w:bCs/>
      <w:sz w:val="20"/>
      <w:szCs w:val="20"/>
    </w:rPr>
  </w:style>
  <w:style w:type="paragraph" w:styleId="20">
    <w:name w:val="Body Text Indent 2"/>
    <w:basedOn w:val="a"/>
    <w:link w:val="2Char0"/>
    <w:uiPriority w:val="99"/>
    <w:rsid w:val="00401F30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401F30"/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401F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1"/>
    <w:uiPriority w:val="99"/>
    <w:rsid w:val="00401F30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Σώμα κείμενου με εσοχή Char"/>
    <w:basedOn w:val="a0"/>
    <w:link w:val="a7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401F30"/>
    <w:rPr>
      <w:rFonts w:ascii="Times New Roman" w:hAnsi="Times New Roman" w:cs="Times New Roman"/>
      <w:color w:val="0000FF"/>
      <w:u w:val="single"/>
    </w:rPr>
  </w:style>
  <w:style w:type="paragraph" w:styleId="a8">
    <w:name w:val="footer"/>
    <w:aliases w:val="ft"/>
    <w:basedOn w:val="a"/>
    <w:link w:val="Char2"/>
    <w:uiPriority w:val="99"/>
    <w:rsid w:val="00401F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aliases w:val="ft Char"/>
    <w:basedOn w:val="a0"/>
    <w:link w:val="a8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401F30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01F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401F30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rsid w:val="00401F30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401F30"/>
    <w:rPr>
      <w:b/>
      <w:bCs/>
    </w:rPr>
  </w:style>
  <w:style w:type="character" w:customStyle="1" w:styleId="apple-converted-space">
    <w:name w:val="apple-converted-space"/>
    <w:basedOn w:val="a0"/>
    <w:rsid w:val="00401F30"/>
  </w:style>
  <w:style w:type="paragraph" w:customStyle="1" w:styleId="xl23">
    <w:name w:val="xl23"/>
    <w:basedOn w:val="a"/>
    <w:uiPriority w:val="99"/>
    <w:rsid w:val="00401F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401F30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401F30"/>
    <w:rPr>
      <w:i/>
      <w:iCs/>
    </w:rPr>
  </w:style>
  <w:style w:type="paragraph" w:styleId="ac">
    <w:name w:val="Subtitle"/>
    <w:basedOn w:val="a"/>
    <w:next w:val="a"/>
    <w:link w:val="Char4"/>
    <w:qFormat/>
    <w:rsid w:val="00401F30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401F30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401F30"/>
  </w:style>
  <w:style w:type="paragraph" w:styleId="ae">
    <w:name w:val="Balloon Text"/>
    <w:basedOn w:val="a"/>
    <w:link w:val="Char5"/>
    <w:uiPriority w:val="99"/>
    <w:rsid w:val="00401F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401F30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401F30"/>
    <w:rPr>
      <w:color w:val="800080"/>
      <w:u w:val="single"/>
    </w:rPr>
  </w:style>
  <w:style w:type="paragraph" w:styleId="af">
    <w:name w:val="No Spacing"/>
    <w:uiPriority w:val="99"/>
    <w:qFormat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401F30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401F30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01F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401F3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iPriority w:val="99"/>
    <w:unhideWhenUsed/>
    <w:rsid w:val="00401F30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01F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unhideWhenUsed/>
    <w:rsid w:val="00401F30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rsid w:val="00401F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401F3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401F30"/>
  </w:style>
  <w:style w:type="paragraph" w:customStyle="1" w:styleId="xl63">
    <w:name w:val="xl63"/>
    <w:basedOn w:val="a"/>
    <w:rsid w:val="00401F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401F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401F30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401F3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401F3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01F30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401F30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401F30"/>
    <w:rPr>
      <w:sz w:val="20"/>
      <w:szCs w:val="2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716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8716A6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716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8716A6"/>
    <w:rPr>
      <w:rFonts w:ascii="Arial" w:eastAsia="Times New Roman" w:hAnsi="Arial" w:cs="Arial"/>
      <w:vanish/>
      <w:sz w:val="16"/>
      <w:szCs w:val="16"/>
    </w:rPr>
  </w:style>
  <w:style w:type="paragraph" w:styleId="af7">
    <w:name w:val="Plain Text"/>
    <w:basedOn w:val="a"/>
    <w:link w:val="Chara"/>
    <w:uiPriority w:val="99"/>
    <w:semiHidden/>
    <w:unhideWhenUsed/>
    <w:rsid w:val="00A202E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a">
    <w:name w:val="Απλό κείμενο Char"/>
    <w:basedOn w:val="a0"/>
    <w:link w:val="af7"/>
    <w:uiPriority w:val="99"/>
    <w:semiHidden/>
    <w:rsid w:val="00A202E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2">
    <w:name w:val="Χωρίς διάστιχο2"/>
    <w:rsid w:val="00A202E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3">
    <w:name w:val="Παράγραφος λίστας2"/>
    <w:basedOn w:val="a"/>
    <w:rsid w:val="00A202E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font5">
    <w:name w:val="font5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font8">
    <w:name w:val="font8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font9">
    <w:name w:val="font9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48"/>
      <w:szCs w:val="48"/>
    </w:rPr>
  </w:style>
  <w:style w:type="paragraph" w:customStyle="1" w:styleId="xl101">
    <w:name w:val="xl10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A202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22">
    <w:name w:val="xl12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23">
    <w:name w:val="xl123"/>
    <w:basedOn w:val="a"/>
    <w:rsid w:val="00A2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xl124">
    <w:name w:val="xl124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02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26">
    <w:name w:val="xl126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27">
    <w:name w:val="xl127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29">
    <w:name w:val="xl129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31">
    <w:name w:val="xl13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35">
    <w:name w:val="xl135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136">
    <w:name w:val="xl136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A202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A202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2">
    <w:name w:val="xl14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3">
    <w:name w:val="xl143"/>
    <w:basedOn w:val="a"/>
    <w:rsid w:val="00A202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4">
    <w:name w:val="xl144"/>
    <w:basedOn w:val="a"/>
    <w:rsid w:val="00A202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5">
    <w:name w:val="xl145"/>
    <w:basedOn w:val="a"/>
    <w:rsid w:val="00A202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46">
    <w:name w:val="xl146"/>
    <w:basedOn w:val="a"/>
    <w:rsid w:val="00A20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20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A202E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A202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A202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A20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A202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WW8Num1z0">
    <w:name w:val="WW8Num1z0"/>
    <w:rsid w:val="00E553A3"/>
    <w:rPr>
      <w:rFonts w:ascii="Calibri" w:eastAsia="Times New Roman" w:hAnsi="Calibri" w:cs="Times New Roman"/>
    </w:rPr>
  </w:style>
  <w:style w:type="character" w:customStyle="1" w:styleId="WW8Num1z1">
    <w:name w:val="WW8Num1z1"/>
    <w:rsid w:val="00E553A3"/>
    <w:rPr>
      <w:rFonts w:cs="Times New Roman"/>
    </w:rPr>
  </w:style>
  <w:style w:type="character" w:customStyle="1" w:styleId="WW8Num2z0">
    <w:name w:val="WW8Num2z0"/>
    <w:rsid w:val="00E553A3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E553A3"/>
  </w:style>
  <w:style w:type="character" w:customStyle="1" w:styleId="WW8Num2z2">
    <w:name w:val="WW8Num2z2"/>
    <w:rsid w:val="00E553A3"/>
  </w:style>
  <w:style w:type="character" w:customStyle="1" w:styleId="WW8Num2z3">
    <w:name w:val="WW8Num2z3"/>
    <w:rsid w:val="00E553A3"/>
  </w:style>
  <w:style w:type="character" w:customStyle="1" w:styleId="WW8Num2z4">
    <w:name w:val="WW8Num2z4"/>
    <w:rsid w:val="00E553A3"/>
  </w:style>
  <w:style w:type="character" w:customStyle="1" w:styleId="WW8Num2z5">
    <w:name w:val="WW8Num2z5"/>
    <w:rsid w:val="00E553A3"/>
  </w:style>
  <w:style w:type="character" w:customStyle="1" w:styleId="WW8Num2z6">
    <w:name w:val="WW8Num2z6"/>
    <w:rsid w:val="00E553A3"/>
  </w:style>
  <w:style w:type="character" w:customStyle="1" w:styleId="WW8Num2z7">
    <w:name w:val="WW8Num2z7"/>
    <w:rsid w:val="00E553A3"/>
  </w:style>
  <w:style w:type="character" w:customStyle="1" w:styleId="WW8Num2z8">
    <w:name w:val="WW8Num2z8"/>
    <w:rsid w:val="00E553A3"/>
  </w:style>
  <w:style w:type="character" w:customStyle="1" w:styleId="12">
    <w:name w:val="Προεπιλεγμένη γραμματοσειρά1"/>
    <w:rsid w:val="00E553A3"/>
  </w:style>
  <w:style w:type="paragraph" w:customStyle="1" w:styleId="af8">
    <w:name w:val="Επικεφαλίδα"/>
    <w:basedOn w:val="a"/>
    <w:next w:val="a9"/>
    <w:rsid w:val="00E553A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9">
    <w:name w:val="List"/>
    <w:basedOn w:val="a9"/>
    <w:rsid w:val="00E553A3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E553A3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afa">
    <w:name w:val="Ευρετήριο"/>
    <w:basedOn w:val="a"/>
    <w:rsid w:val="00E553A3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fb">
    <w:name w:val="Περιεχόμενα πίνακα"/>
    <w:basedOn w:val="a"/>
    <w:rsid w:val="00E553A3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c">
    <w:name w:val="Επικεφαλίδα πίνακα"/>
    <w:basedOn w:val="afb"/>
    <w:rsid w:val="00E553A3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62157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21573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1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31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l-GR"/>
    </w:rPr>
  </w:style>
  <w:style w:type="character" w:customStyle="1" w:styleId="FontStyle16">
    <w:name w:val="Font Style16"/>
    <w:basedOn w:val="a0"/>
    <w:uiPriority w:val="99"/>
    <w:rsid w:val="00B031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03118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11">
    <w:name w:val="Font Style11"/>
    <w:basedOn w:val="a0"/>
    <w:uiPriority w:val="99"/>
    <w:rsid w:val="00B03118"/>
    <w:rPr>
      <w:rFonts w:ascii="Franklin Gothic Book" w:hAnsi="Franklin Gothic Book" w:cs="Franklin Gothic Book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B0311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B03118"/>
    <w:rPr>
      <w:rFonts w:ascii="Times New Roman" w:hAnsi="Times New Roman" w:cs="Times New Roman"/>
      <w:sz w:val="20"/>
      <w:szCs w:val="20"/>
    </w:rPr>
  </w:style>
  <w:style w:type="character" w:customStyle="1" w:styleId="textreadonly">
    <w:name w:val="textreadonly"/>
    <w:basedOn w:val="a0"/>
    <w:rsid w:val="009B49B4"/>
  </w:style>
  <w:style w:type="paragraph" w:customStyle="1" w:styleId="Style7">
    <w:name w:val="Style7"/>
    <w:basedOn w:val="a"/>
    <w:uiPriority w:val="99"/>
    <w:rsid w:val="009B49B4"/>
    <w:pPr>
      <w:widowControl w:val="0"/>
      <w:autoSpaceDE w:val="0"/>
      <w:autoSpaceDN w:val="0"/>
      <w:adjustRightInd w:val="0"/>
      <w:spacing w:after="0" w:line="342" w:lineRule="exact"/>
      <w:jc w:val="both"/>
    </w:pPr>
    <w:rPr>
      <w:rFonts w:ascii="Calibri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9B49B4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9B49B4"/>
    <w:rPr>
      <w:rFonts w:ascii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2521-7B2B-4B36-A1DA-090D2B11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10</Pages>
  <Words>2652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pyspe</dc:creator>
  <cp:lastModifiedBy>pyspe</cp:lastModifiedBy>
  <cp:revision>248</cp:revision>
  <cp:lastPrinted>2021-02-26T08:47:00Z</cp:lastPrinted>
  <dcterms:created xsi:type="dcterms:W3CDTF">2019-02-27T08:59:00Z</dcterms:created>
  <dcterms:modified xsi:type="dcterms:W3CDTF">2021-05-24T09:52:00Z</dcterms:modified>
</cp:coreProperties>
</file>